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24"/>
      </w:tblGrid>
      <w:tr w:rsidR="008D34E2" w:rsidRPr="000367BE" w14:paraId="064F3F3B" w14:textId="77777777" w:rsidTr="000704E4">
        <w:trPr>
          <w:trHeight w:val="70"/>
          <w:jc w:val="center"/>
        </w:trPr>
        <w:tc>
          <w:tcPr>
            <w:tcW w:w="9944" w:type="dxa"/>
            <w:shd w:val="clear" w:color="auto" w:fill="auto"/>
            <w:vAlign w:val="center"/>
          </w:tcPr>
          <w:p w14:paraId="78D45F0C" w14:textId="548C85F1" w:rsidR="00DE6C10" w:rsidRPr="000367BE" w:rsidRDefault="00E757A2" w:rsidP="000704E4">
            <w:pPr>
              <w:wordWrap/>
              <w:spacing w:after="60"/>
              <w:jc w:val="center"/>
              <w:rPr>
                <w:b/>
                <w:sz w:val="32"/>
                <w:szCs w:val="20"/>
              </w:rPr>
            </w:pPr>
            <w:r w:rsidRPr="000367BE">
              <w:rPr>
                <w:b/>
                <w:sz w:val="32"/>
                <w:szCs w:val="20"/>
              </w:rPr>
              <w:t>SUNGYEOL CHOI</w:t>
            </w:r>
          </w:p>
        </w:tc>
      </w:tr>
      <w:tr w:rsidR="008D34E2" w:rsidRPr="000367BE" w14:paraId="76A23B14" w14:textId="77777777" w:rsidTr="000704E4">
        <w:trPr>
          <w:trHeight w:val="70"/>
          <w:jc w:val="center"/>
        </w:trPr>
        <w:tc>
          <w:tcPr>
            <w:tcW w:w="9944" w:type="dxa"/>
            <w:shd w:val="clear" w:color="auto" w:fill="auto"/>
            <w:vAlign w:val="center"/>
          </w:tcPr>
          <w:p w14:paraId="43559160" w14:textId="43C845E3" w:rsidR="00640CEF" w:rsidRPr="000367BE" w:rsidRDefault="00640CEF" w:rsidP="00640CEF">
            <w:pPr>
              <w:wordWrap/>
              <w:spacing w:before="120"/>
              <w:jc w:val="center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Assistant Professor of Nuclear </w:t>
            </w:r>
            <w:r w:rsidR="00386587" w:rsidRPr="000367BE">
              <w:rPr>
                <w:sz w:val="22"/>
                <w:szCs w:val="20"/>
              </w:rPr>
              <w:t xml:space="preserve">and Quantum </w:t>
            </w:r>
            <w:r w:rsidRPr="000367BE">
              <w:rPr>
                <w:sz w:val="22"/>
                <w:szCs w:val="20"/>
              </w:rPr>
              <w:t>Engineering</w:t>
            </w:r>
          </w:p>
          <w:p w14:paraId="44B6D855" w14:textId="635E8044" w:rsidR="00640CEF" w:rsidRPr="000367BE" w:rsidRDefault="00386587" w:rsidP="00640CEF">
            <w:pPr>
              <w:wordWrap/>
              <w:spacing w:before="60"/>
              <w:jc w:val="center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Korea Advanced </w:t>
            </w:r>
            <w:r w:rsidR="00640CEF" w:rsidRPr="000367BE">
              <w:rPr>
                <w:sz w:val="22"/>
                <w:szCs w:val="20"/>
              </w:rPr>
              <w:t>Institute of Science and Technology</w:t>
            </w:r>
            <w:r w:rsidRPr="000367BE">
              <w:rPr>
                <w:sz w:val="22"/>
                <w:szCs w:val="20"/>
              </w:rPr>
              <w:t xml:space="preserve"> (KAIST)</w:t>
            </w:r>
          </w:p>
          <w:p w14:paraId="35960128" w14:textId="6196E24B" w:rsidR="00640CEF" w:rsidRPr="000367BE" w:rsidRDefault="00386587" w:rsidP="00640CEF">
            <w:pPr>
              <w:wordWrap/>
              <w:spacing w:before="60"/>
              <w:jc w:val="center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291 </w:t>
            </w:r>
            <w:proofErr w:type="spellStart"/>
            <w:r w:rsidRPr="000367BE">
              <w:rPr>
                <w:sz w:val="22"/>
                <w:szCs w:val="20"/>
              </w:rPr>
              <w:t>Daehak-ro</w:t>
            </w:r>
            <w:proofErr w:type="spellEnd"/>
            <w:r w:rsidR="00047E91" w:rsidRPr="000367BE">
              <w:rPr>
                <w:sz w:val="22"/>
                <w:szCs w:val="20"/>
              </w:rPr>
              <w:t>,</w:t>
            </w:r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Yuseong-gu</w:t>
            </w:r>
            <w:proofErr w:type="spellEnd"/>
            <w:r w:rsidR="00640CEF"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Daejeon 34141</w:t>
            </w:r>
            <w:r w:rsidR="00640CEF" w:rsidRPr="000367BE">
              <w:rPr>
                <w:sz w:val="22"/>
                <w:szCs w:val="20"/>
              </w:rPr>
              <w:t xml:space="preserve">, </w:t>
            </w:r>
            <w:r w:rsidR="00640CEF" w:rsidRPr="000367BE">
              <w:rPr>
                <w:rFonts w:hint="eastAsia"/>
                <w:sz w:val="22"/>
                <w:szCs w:val="20"/>
              </w:rPr>
              <w:t>Korea</w:t>
            </w:r>
          </w:p>
          <w:p w14:paraId="094B4C2D" w14:textId="77777777" w:rsidR="00DF50BC" w:rsidRPr="000367BE" w:rsidRDefault="00DF50BC" w:rsidP="00640CEF">
            <w:pPr>
              <w:wordWrap/>
              <w:spacing w:before="60"/>
              <w:jc w:val="center"/>
              <w:rPr>
                <w:sz w:val="22"/>
                <w:szCs w:val="20"/>
              </w:rPr>
            </w:pPr>
          </w:p>
          <w:p w14:paraId="486C1D06" w14:textId="39576B26" w:rsidR="00123796" w:rsidRPr="000367BE" w:rsidRDefault="008D34E2" w:rsidP="008D34E2">
            <w:pPr>
              <w:wordWrap/>
              <w:spacing w:before="60"/>
              <w:jc w:val="center"/>
              <w:rPr>
                <w:b/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sungyeolchoi@kaist.ac.kr</w:t>
            </w:r>
          </w:p>
        </w:tc>
      </w:tr>
    </w:tbl>
    <w:p w14:paraId="7979B8D1" w14:textId="77777777" w:rsidR="00D67AAE" w:rsidRPr="000367BE" w:rsidRDefault="00D67AAE" w:rsidP="00820387">
      <w:pPr>
        <w:wordWrap/>
        <w:jc w:val="center"/>
        <w:rPr>
          <w:sz w:val="22"/>
          <w:szCs w:val="20"/>
        </w:rPr>
      </w:pPr>
    </w:p>
    <w:p w14:paraId="46FA486E" w14:textId="32044C24" w:rsidR="006F477E" w:rsidRPr="000367BE" w:rsidRDefault="00F567AD" w:rsidP="00820387">
      <w:pPr>
        <w:wordWrap/>
        <w:jc w:val="center"/>
        <w:rPr>
          <w:sz w:val="22"/>
          <w:szCs w:val="20"/>
        </w:rPr>
      </w:pPr>
      <w:r w:rsidRPr="000367BE">
        <w:rPr>
          <w:sz w:val="22"/>
          <w:szCs w:val="20"/>
        </w:rPr>
        <w:t>December</w:t>
      </w:r>
      <w:r w:rsidR="00A059FA">
        <w:rPr>
          <w:sz w:val="22"/>
          <w:szCs w:val="20"/>
        </w:rPr>
        <w:t xml:space="preserve"> 29</w:t>
      </w:r>
      <w:r w:rsidR="006F477E" w:rsidRPr="000367BE">
        <w:rPr>
          <w:sz w:val="22"/>
          <w:szCs w:val="20"/>
        </w:rPr>
        <w:t>, 2017</w:t>
      </w:r>
    </w:p>
    <w:p w14:paraId="4DB42110" w14:textId="77777777" w:rsidR="00D67AAE" w:rsidRPr="000367BE" w:rsidRDefault="00D67AAE" w:rsidP="00820387">
      <w:pPr>
        <w:wordWrap/>
        <w:jc w:val="center"/>
        <w:rPr>
          <w:sz w:val="22"/>
          <w:szCs w:val="20"/>
        </w:rPr>
      </w:pPr>
    </w:p>
    <w:p w14:paraId="2E630A1A" w14:textId="77777777" w:rsidR="00216489" w:rsidRPr="000367BE" w:rsidRDefault="00216489" w:rsidP="00820387">
      <w:pPr>
        <w:wordWrap/>
        <w:jc w:val="center"/>
        <w:rPr>
          <w:sz w:val="22"/>
          <w:szCs w:val="20"/>
        </w:rPr>
      </w:pPr>
    </w:p>
    <w:tbl>
      <w:tblPr>
        <w:tblStyle w:val="af6"/>
        <w:tblW w:w="9561" w:type="dxa"/>
        <w:tblInd w:w="-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283"/>
        <w:gridCol w:w="1623"/>
      </w:tblGrid>
      <w:tr w:rsidR="00A53FCA" w:rsidRPr="000367BE" w14:paraId="76114AFB" w14:textId="77777777" w:rsidTr="008178C9">
        <w:trPr>
          <w:trHeight w:val="3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FBDF" w14:textId="32F5339C" w:rsidR="009813EC" w:rsidRPr="000367BE" w:rsidRDefault="00AE5528" w:rsidP="009813EC">
            <w:pPr>
              <w:wordWrap/>
              <w:spacing w:after="60"/>
              <w:jc w:val="left"/>
              <w:rPr>
                <w:b/>
                <w:color w:val="000000" w:themeColor="text1"/>
                <w:sz w:val="22"/>
                <w:szCs w:val="20"/>
              </w:rPr>
            </w:pPr>
            <w:r w:rsidRPr="000367BE">
              <w:rPr>
                <w:b/>
                <w:color w:val="000000" w:themeColor="text1"/>
                <w:sz w:val="22"/>
                <w:szCs w:val="20"/>
              </w:rPr>
              <w:t>RESEARCH INTERESTS</w:t>
            </w:r>
          </w:p>
          <w:p w14:paraId="4A356444" w14:textId="613D63F9" w:rsidR="00A53FCA" w:rsidRPr="000367BE" w:rsidRDefault="00EE364C" w:rsidP="00511587">
            <w:pPr>
              <w:wordWrap/>
              <w:spacing w:after="120"/>
              <w:ind w:firstLineChars="100" w:firstLine="220"/>
              <w:jc w:val="left"/>
              <w:rPr>
                <w:b/>
                <w:color w:val="000000" w:themeColor="text1"/>
                <w:sz w:val="22"/>
                <w:szCs w:val="20"/>
              </w:rPr>
            </w:pPr>
            <w:r w:rsidRPr="000367BE">
              <w:rPr>
                <w:b/>
                <w:color w:val="000000" w:themeColor="text1"/>
                <w:sz w:val="22"/>
                <w:szCs w:val="20"/>
              </w:rPr>
              <w:t xml:space="preserve">Nuclear </w:t>
            </w:r>
            <w:r w:rsidR="007D6A33" w:rsidRPr="000367BE">
              <w:rPr>
                <w:b/>
                <w:color w:val="000000" w:themeColor="text1"/>
                <w:sz w:val="22"/>
                <w:szCs w:val="20"/>
              </w:rPr>
              <w:t>Fuel Cycle</w:t>
            </w:r>
            <w:r w:rsidR="00BF292B" w:rsidRPr="000367BE">
              <w:rPr>
                <w:b/>
                <w:color w:val="000000" w:themeColor="text1"/>
                <w:sz w:val="22"/>
                <w:szCs w:val="20"/>
              </w:rPr>
              <w:t xml:space="preserve">, </w:t>
            </w:r>
            <w:r w:rsidR="009A1257" w:rsidRPr="000367BE">
              <w:rPr>
                <w:b/>
                <w:color w:val="000000" w:themeColor="text1"/>
                <w:sz w:val="22"/>
                <w:szCs w:val="20"/>
              </w:rPr>
              <w:t xml:space="preserve">Spent Nuclear Fuel, </w:t>
            </w:r>
            <w:r w:rsidR="007D6A33" w:rsidRPr="000367BE">
              <w:rPr>
                <w:b/>
                <w:color w:val="000000" w:themeColor="text1"/>
                <w:sz w:val="22"/>
                <w:szCs w:val="20"/>
              </w:rPr>
              <w:t xml:space="preserve">Nuclear </w:t>
            </w:r>
            <w:r w:rsidR="00395E90" w:rsidRPr="000367BE">
              <w:rPr>
                <w:b/>
                <w:color w:val="000000" w:themeColor="text1"/>
                <w:sz w:val="22"/>
                <w:szCs w:val="20"/>
              </w:rPr>
              <w:t>Nonproliferation</w:t>
            </w:r>
            <w:r w:rsidR="005D7A49" w:rsidRPr="000367BE">
              <w:rPr>
                <w:b/>
                <w:color w:val="000000" w:themeColor="text1"/>
                <w:sz w:val="22"/>
                <w:szCs w:val="20"/>
              </w:rPr>
              <w:t xml:space="preserve">, </w:t>
            </w:r>
            <w:r w:rsidR="009A1257" w:rsidRPr="000367BE">
              <w:rPr>
                <w:b/>
                <w:color w:val="000000" w:themeColor="text1"/>
                <w:sz w:val="22"/>
                <w:szCs w:val="20"/>
              </w:rPr>
              <w:t>Nuclear Security</w:t>
            </w:r>
          </w:p>
          <w:p w14:paraId="3FBAA323" w14:textId="0617A962" w:rsidR="00511587" w:rsidRPr="000367BE" w:rsidRDefault="00511587" w:rsidP="00ED3438">
            <w:pPr>
              <w:wordWrap/>
              <w:spacing w:after="60"/>
              <w:ind w:firstLineChars="200" w:firstLine="440"/>
              <w:jc w:val="left"/>
              <w:rPr>
                <w:color w:val="000000" w:themeColor="text1"/>
                <w:sz w:val="22"/>
                <w:szCs w:val="20"/>
              </w:rPr>
            </w:pPr>
            <w:r w:rsidRPr="000367BE">
              <w:rPr>
                <w:color w:val="000000" w:themeColor="text1"/>
                <w:sz w:val="22"/>
                <w:szCs w:val="20"/>
              </w:rPr>
              <w:t xml:space="preserve">Current </w:t>
            </w:r>
            <w:r w:rsidRPr="000367BE">
              <w:rPr>
                <w:rFonts w:hint="eastAsia"/>
                <w:color w:val="000000" w:themeColor="text1"/>
                <w:sz w:val="22"/>
                <w:szCs w:val="20"/>
              </w:rPr>
              <w:t xml:space="preserve">Major </w:t>
            </w:r>
            <w:r w:rsidRPr="000367BE">
              <w:rPr>
                <w:color w:val="000000" w:themeColor="text1"/>
                <w:sz w:val="22"/>
                <w:szCs w:val="20"/>
              </w:rPr>
              <w:t>Research Projects</w:t>
            </w:r>
          </w:p>
        </w:tc>
      </w:tr>
      <w:tr w:rsidR="00BF276D" w:rsidRPr="000367BE" w14:paraId="50B41D5C" w14:textId="77777777" w:rsidTr="008178C9">
        <w:trPr>
          <w:trHeight w:val="3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10BF2" w14:textId="732C3EEC" w:rsidR="00F62ABF" w:rsidRPr="000367BE" w:rsidRDefault="00ED3438" w:rsidP="0044195A">
            <w:pPr>
              <w:numPr>
                <w:ilvl w:val="0"/>
                <w:numId w:val="12"/>
              </w:numPr>
              <w:wordWrap/>
              <w:spacing w:after="60"/>
              <w:ind w:leftChars="200" w:left="740" w:hangingChars="118" w:hanging="26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Elimination of </w:t>
            </w:r>
            <w:r w:rsidR="002C7B0E" w:rsidRPr="000367BE">
              <w:rPr>
                <w:sz w:val="22"/>
                <w:szCs w:val="20"/>
              </w:rPr>
              <w:t>high level waste</w:t>
            </w:r>
            <w:r w:rsidRPr="000367BE">
              <w:rPr>
                <w:sz w:val="22"/>
                <w:szCs w:val="20"/>
              </w:rPr>
              <w:t xml:space="preserve"> using h</w:t>
            </w:r>
            <w:r w:rsidR="00395E90" w:rsidRPr="000367BE">
              <w:rPr>
                <w:sz w:val="22"/>
                <w:szCs w:val="20"/>
              </w:rPr>
              <w:t>igh temperature e</w:t>
            </w:r>
            <w:r w:rsidR="00F62ABF" w:rsidRPr="000367BE">
              <w:rPr>
                <w:rFonts w:hint="eastAsia"/>
                <w:sz w:val="22"/>
                <w:szCs w:val="20"/>
              </w:rPr>
              <w:t>lec</w:t>
            </w:r>
            <w:r w:rsidR="00F62ABF" w:rsidRPr="000367BE">
              <w:rPr>
                <w:sz w:val="22"/>
                <w:szCs w:val="20"/>
              </w:rPr>
              <w:t xml:space="preserve">trochemical </w:t>
            </w:r>
            <w:r w:rsidRPr="000367BE">
              <w:rPr>
                <w:sz w:val="22"/>
                <w:szCs w:val="20"/>
              </w:rPr>
              <w:t>oxide reduction</w:t>
            </w:r>
          </w:p>
          <w:p w14:paraId="6D8BA12E" w14:textId="2BDA7BD4" w:rsidR="002C7B0E" w:rsidRPr="000367BE" w:rsidRDefault="002C7B0E" w:rsidP="0044195A">
            <w:pPr>
              <w:numPr>
                <w:ilvl w:val="0"/>
                <w:numId w:val="12"/>
              </w:numPr>
              <w:wordWrap/>
              <w:spacing w:after="60"/>
              <w:ind w:leftChars="200" w:left="740" w:hangingChars="118" w:hanging="260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Meso</w:t>
            </w:r>
            <w:proofErr w:type="spellEnd"/>
            <w:r w:rsidRPr="000367BE">
              <w:rPr>
                <w:sz w:val="22"/>
                <w:szCs w:val="20"/>
              </w:rPr>
              <w:t>-scale multi-physics modeling of adhesion and precipitation of oxides on nuclear fuel</w:t>
            </w:r>
          </w:p>
          <w:p w14:paraId="2A6ED956" w14:textId="14576A25" w:rsidR="008B4D55" w:rsidRPr="000367BE" w:rsidRDefault="00B26F52" w:rsidP="0044195A">
            <w:pPr>
              <w:numPr>
                <w:ilvl w:val="0"/>
                <w:numId w:val="12"/>
              </w:numPr>
              <w:wordWrap/>
              <w:spacing w:after="60"/>
              <w:ind w:leftChars="200" w:left="740" w:hangingChars="118" w:hanging="26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Real-time nuclear crime</w:t>
            </w:r>
            <w:r w:rsidR="007C6433"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scene investigation</w:t>
            </w:r>
            <w:r w:rsidR="00F41EB3" w:rsidRPr="000367BE">
              <w:rPr>
                <w:sz w:val="22"/>
                <w:szCs w:val="20"/>
              </w:rPr>
              <w:t xml:space="preserve"> using </w:t>
            </w:r>
            <w:r w:rsidR="002C7B0E" w:rsidRPr="000367BE">
              <w:rPr>
                <w:sz w:val="22"/>
                <w:szCs w:val="20"/>
              </w:rPr>
              <w:t>combined LIBS-Raman</w:t>
            </w:r>
            <w:r w:rsidR="00F41EB3" w:rsidRPr="000367BE">
              <w:rPr>
                <w:sz w:val="22"/>
                <w:szCs w:val="20"/>
              </w:rPr>
              <w:t xml:space="preserve"> spectroscopy</w:t>
            </w:r>
          </w:p>
          <w:p w14:paraId="6ED7325D" w14:textId="00A72C4C" w:rsidR="006E1122" w:rsidRPr="000367BE" w:rsidRDefault="002C7B0E" w:rsidP="0044195A">
            <w:pPr>
              <w:numPr>
                <w:ilvl w:val="0"/>
                <w:numId w:val="12"/>
              </w:numPr>
              <w:wordWrap/>
              <w:spacing w:after="60"/>
              <w:ind w:leftChars="200" w:left="740" w:hangingChars="118" w:hanging="26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Characterization of </w:t>
            </w:r>
            <w:proofErr w:type="spellStart"/>
            <w:r w:rsidRPr="000367BE">
              <w:rPr>
                <w:sz w:val="22"/>
                <w:szCs w:val="20"/>
              </w:rPr>
              <w:t>nano</w:t>
            </w:r>
            <w:proofErr w:type="spellEnd"/>
            <w:r w:rsidRPr="000367BE">
              <w:rPr>
                <w:sz w:val="22"/>
                <w:szCs w:val="20"/>
              </w:rPr>
              <w:t>-scale r</w:t>
            </w:r>
            <w:r w:rsidRPr="000367BE">
              <w:rPr>
                <w:rFonts w:hint="eastAsia"/>
                <w:sz w:val="22"/>
                <w:szCs w:val="20"/>
              </w:rPr>
              <w:t xml:space="preserve">adioactive </w:t>
            </w:r>
            <w:r w:rsidRPr="000367BE">
              <w:rPr>
                <w:sz w:val="22"/>
                <w:szCs w:val="20"/>
              </w:rPr>
              <w:t>aerosols from decommissioning</w:t>
            </w:r>
          </w:p>
        </w:tc>
      </w:tr>
      <w:tr w:rsidR="00AE5528" w:rsidRPr="000367BE" w14:paraId="1162E4EE" w14:textId="77777777" w:rsidTr="008178C9">
        <w:trPr>
          <w:trHeight w:val="3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E1839" w14:textId="77777777" w:rsidR="00AE5528" w:rsidRPr="000367BE" w:rsidRDefault="00AE5528" w:rsidP="00CB0BCA">
            <w:pPr>
              <w:wordWrap/>
              <w:jc w:val="left"/>
              <w:rPr>
                <w:b/>
                <w:sz w:val="22"/>
                <w:szCs w:val="20"/>
                <w:u w:val="single"/>
              </w:rPr>
            </w:pPr>
          </w:p>
          <w:p w14:paraId="16889904" w14:textId="77777777" w:rsidR="00CB0BCA" w:rsidRPr="000367BE" w:rsidRDefault="00CB0BCA" w:rsidP="00CB0BCA">
            <w:pPr>
              <w:wordWrap/>
              <w:jc w:val="left"/>
              <w:rPr>
                <w:b/>
                <w:sz w:val="22"/>
                <w:szCs w:val="20"/>
                <w:u w:val="single"/>
              </w:rPr>
            </w:pPr>
          </w:p>
        </w:tc>
      </w:tr>
      <w:tr w:rsidR="00AE5528" w:rsidRPr="000367BE" w14:paraId="7DC10AC8" w14:textId="77777777" w:rsidTr="008178C9">
        <w:trPr>
          <w:trHeight w:val="3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9551" w14:textId="248DA0A0" w:rsidR="00AE5528" w:rsidRPr="000367BE" w:rsidRDefault="00AE5528" w:rsidP="00710559">
            <w:pPr>
              <w:wordWrap/>
              <w:spacing w:after="120"/>
              <w:jc w:val="left"/>
              <w:rPr>
                <w:b/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E</w:t>
            </w:r>
            <w:r w:rsidRPr="000367BE">
              <w:rPr>
                <w:b/>
                <w:sz w:val="22"/>
                <w:szCs w:val="20"/>
              </w:rPr>
              <w:t>XPERIENCE</w:t>
            </w:r>
          </w:p>
        </w:tc>
      </w:tr>
      <w:tr w:rsidR="0040132D" w:rsidRPr="000367BE" w14:paraId="5E2B7C02" w14:textId="77777777" w:rsidTr="008178C9">
        <w:trPr>
          <w:trHeight w:val="2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7426" w14:textId="77777777" w:rsidR="0040132D" w:rsidRPr="000367BE" w:rsidRDefault="0040132D" w:rsidP="00710559">
            <w:pPr>
              <w:wordWrap/>
              <w:spacing w:after="120"/>
              <w:jc w:val="left"/>
              <w:rPr>
                <w:sz w:val="2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9E1D" w14:textId="3DCA4023" w:rsidR="0040132D" w:rsidRPr="000367BE" w:rsidRDefault="0040132D" w:rsidP="0040132D">
            <w:pPr>
              <w:wordWrap/>
              <w:spacing w:after="120"/>
              <w:jc w:val="left"/>
              <w:rPr>
                <w:sz w:val="22"/>
                <w:szCs w:val="20"/>
              </w:rPr>
            </w:pPr>
            <w:r w:rsidRPr="000367BE">
              <w:rPr>
                <w:b/>
                <w:iCs/>
                <w:sz w:val="22"/>
                <w:szCs w:val="20"/>
              </w:rPr>
              <w:t xml:space="preserve">Korea Advanced 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>I</w:t>
            </w:r>
            <w:r w:rsidRPr="000367BE">
              <w:rPr>
                <w:b/>
                <w:iCs/>
                <w:sz w:val="22"/>
                <w:szCs w:val="20"/>
              </w:rPr>
              <w:t>nstitute of Science and Technology</w:t>
            </w:r>
            <w:r w:rsidR="00F20493" w:rsidRPr="000367BE">
              <w:rPr>
                <w:b/>
                <w:iCs/>
                <w:sz w:val="22"/>
                <w:szCs w:val="20"/>
              </w:rPr>
              <w:t xml:space="preserve"> (KAIST)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7CE1" w14:textId="706B4B34" w:rsidR="0040132D" w:rsidRPr="000367BE" w:rsidRDefault="0040132D" w:rsidP="00710559">
            <w:pPr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Daejeon, Korea</w:t>
            </w:r>
          </w:p>
        </w:tc>
      </w:tr>
      <w:tr w:rsidR="0040132D" w:rsidRPr="000367BE" w14:paraId="5EF47746" w14:textId="77777777" w:rsidTr="008178C9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72F6" w14:textId="2CFDEB4D" w:rsidR="0040132D" w:rsidRPr="000367BE" w:rsidRDefault="0040132D" w:rsidP="0040132D">
            <w:pPr>
              <w:wordWrap/>
              <w:spacing w:after="6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2017-Present</w:t>
            </w:r>
          </w:p>
          <w:p w14:paraId="6A5DDAE1" w14:textId="250796BF" w:rsidR="00BA0570" w:rsidRPr="000367BE" w:rsidRDefault="00F5544F" w:rsidP="005E7C50">
            <w:pPr>
              <w:wordWrap/>
              <w:spacing w:after="6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2017-</w:t>
            </w:r>
            <w:r w:rsidRPr="000367BE">
              <w:rPr>
                <w:rFonts w:hint="eastAsia"/>
                <w:sz w:val="22"/>
                <w:szCs w:val="20"/>
              </w:rPr>
              <w:t>Presen</w:t>
            </w:r>
            <w:r w:rsidR="005E7C50">
              <w:rPr>
                <w:rFonts w:hint="eastAsia"/>
                <w:sz w:val="22"/>
                <w:szCs w:val="20"/>
              </w:rPr>
              <w:t>t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7B90A" w14:textId="78E129DA" w:rsidR="0040132D" w:rsidRPr="000367BE" w:rsidRDefault="0040132D" w:rsidP="0040132D">
            <w:pPr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Assistant Professor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Department of Nuclear and Quantum Engineering</w:t>
            </w:r>
          </w:p>
          <w:p w14:paraId="5B942FA3" w14:textId="052F5CD8" w:rsidR="00BA0570" w:rsidRPr="000367BE" w:rsidRDefault="00F5544F" w:rsidP="00BA0570">
            <w:pPr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i/>
                <w:sz w:val="22"/>
                <w:szCs w:val="20"/>
              </w:rPr>
              <w:t>Deputy Director</w:t>
            </w:r>
            <w:r w:rsidRPr="000367BE">
              <w:rPr>
                <w:rFonts w:hint="eastAsia"/>
                <w:sz w:val="22"/>
                <w:szCs w:val="20"/>
              </w:rPr>
              <w:t>,</w:t>
            </w:r>
            <w:r w:rsidRPr="000367BE">
              <w:rPr>
                <w:sz w:val="22"/>
                <w:szCs w:val="20"/>
              </w:rPr>
              <w:t xml:space="preserve"> Nuclear Nonproliferation Education and Research Center</w:t>
            </w:r>
          </w:p>
        </w:tc>
      </w:tr>
      <w:tr w:rsidR="0040132D" w:rsidRPr="000367BE" w14:paraId="04CFEEF6" w14:textId="77777777" w:rsidTr="008178C9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C9EC" w14:textId="77777777" w:rsidR="0040132D" w:rsidRPr="000367BE" w:rsidRDefault="0040132D" w:rsidP="0040132D">
            <w:pPr>
              <w:wordWrap/>
              <w:spacing w:after="60"/>
              <w:jc w:val="left"/>
              <w:rPr>
                <w:sz w:val="22"/>
                <w:szCs w:val="20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553D" w14:textId="0A252A79" w:rsidR="0040132D" w:rsidRPr="000367BE" w:rsidRDefault="0040132D" w:rsidP="0040132D">
            <w:pPr>
              <w:spacing w:after="60"/>
              <w:jc w:val="right"/>
              <w:rPr>
                <w:sz w:val="22"/>
                <w:szCs w:val="20"/>
              </w:rPr>
            </w:pPr>
          </w:p>
        </w:tc>
      </w:tr>
      <w:tr w:rsidR="0040132D" w:rsidRPr="000367BE" w14:paraId="737CF6ED" w14:textId="77777777" w:rsidTr="008178C9">
        <w:trPr>
          <w:trHeight w:val="1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365D" w14:textId="77777777" w:rsidR="0040132D" w:rsidRPr="000367BE" w:rsidRDefault="0040132D" w:rsidP="00710559">
            <w:pPr>
              <w:wordWrap/>
              <w:spacing w:after="120"/>
              <w:jc w:val="left"/>
              <w:rPr>
                <w:sz w:val="2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58F1" w14:textId="519B3678" w:rsidR="0040132D" w:rsidRPr="000367BE" w:rsidRDefault="0040132D" w:rsidP="00710559">
            <w:pPr>
              <w:spacing w:after="120"/>
              <w:jc w:val="left"/>
              <w:rPr>
                <w:b/>
                <w:iCs/>
                <w:sz w:val="22"/>
                <w:szCs w:val="20"/>
              </w:rPr>
            </w:pPr>
            <w:r w:rsidRPr="000367BE">
              <w:rPr>
                <w:b/>
                <w:iCs/>
                <w:sz w:val="22"/>
                <w:szCs w:val="20"/>
              </w:rPr>
              <w:t xml:space="preserve">Ulsan National 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>I</w:t>
            </w:r>
            <w:r w:rsidRPr="000367BE">
              <w:rPr>
                <w:b/>
                <w:iCs/>
                <w:sz w:val="22"/>
                <w:szCs w:val="20"/>
              </w:rPr>
              <w:t>nstitute of Science and Technology</w:t>
            </w:r>
            <w:r w:rsidR="00F20493" w:rsidRPr="000367BE">
              <w:rPr>
                <w:b/>
                <w:iCs/>
                <w:sz w:val="22"/>
                <w:szCs w:val="20"/>
              </w:rPr>
              <w:t xml:space="preserve"> (UNIST)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D025" w14:textId="2ED3CD13" w:rsidR="0040132D" w:rsidRPr="000367BE" w:rsidRDefault="0040132D" w:rsidP="00710559">
            <w:pPr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Ulsan,</w:t>
            </w:r>
            <w:r w:rsidRPr="000367BE">
              <w:rPr>
                <w:sz w:val="22"/>
                <w:szCs w:val="20"/>
              </w:rPr>
              <w:t xml:space="preserve"> Korea</w:t>
            </w:r>
          </w:p>
        </w:tc>
      </w:tr>
      <w:tr w:rsidR="0040132D" w:rsidRPr="000367BE" w14:paraId="4B9294A7" w14:textId="77777777" w:rsidTr="008178C9">
        <w:trPr>
          <w:trHeight w:val="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F281" w14:textId="16E0EA67" w:rsidR="0040132D" w:rsidRPr="000367BE" w:rsidRDefault="0040132D" w:rsidP="00ED3074">
            <w:pPr>
              <w:wordWrap/>
              <w:spacing w:after="6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2015-2017</w:t>
            </w:r>
          </w:p>
          <w:p w14:paraId="339D3D20" w14:textId="416EB6FC" w:rsidR="008111FE" w:rsidRPr="000367BE" w:rsidRDefault="008111FE" w:rsidP="008111FE">
            <w:pPr>
              <w:wordWrap/>
              <w:spacing w:after="6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2015-2017</w:t>
            </w:r>
          </w:p>
          <w:p w14:paraId="45414260" w14:textId="791AF86C" w:rsidR="0040132D" w:rsidRPr="000367BE" w:rsidRDefault="0040132D" w:rsidP="00ED3074">
            <w:pPr>
              <w:wordWrap/>
              <w:spacing w:after="6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2016-2017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B2A4" w14:textId="77777777" w:rsidR="0040132D" w:rsidRPr="000367BE" w:rsidRDefault="0040132D" w:rsidP="00731138">
            <w:pPr>
              <w:wordWrap/>
              <w:spacing w:after="60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Assistant Professor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Department of Nuclear Science and Engineering</w:t>
            </w:r>
          </w:p>
          <w:p w14:paraId="4808DBC4" w14:textId="77777777" w:rsidR="00B149E0" w:rsidRPr="000367BE" w:rsidRDefault="008111FE" w:rsidP="00731138">
            <w:pPr>
              <w:wordWrap/>
              <w:spacing w:after="60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Adjunct Professor</w:t>
            </w:r>
            <w:r w:rsidRPr="000367BE">
              <w:rPr>
                <w:sz w:val="22"/>
                <w:szCs w:val="20"/>
              </w:rPr>
              <w:t>, School of Energy and Chemical Engineering</w:t>
            </w:r>
          </w:p>
          <w:p w14:paraId="739C3B0F" w14:textId="16E3CBF1" w:rsidR="008111FE" w:rsidRPr="000367BE" w:rsidRDefault="0040132D" w:rsidP="00731138">
            <w:pPr>
              <w:wordWrap/>
              <w:spacing w:after="60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Director</w:t>
            </w:r>
            <w:r w:rsidRPr="000367BE">
              <w:rPr>
                <w:sz w:val="22"/>
                <w:szCs w:val="20"/>
              </w:rPr>
              <w:t>, Center for Advanced Nuclear Reactor</w:t>
            </w:r>
          </w:p>
        </w:tc>
      </w:tr>
      <w:tr w:rsidR="0040132D" w:rsidRPr="000367BE" w14:paraId="3D840D65" w14:textId="77777777" w:rsidTr="008178C9">
        <w:trPr>
          <w:trHeight w:val="7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CD35" w14:textId="77777777" w:rsidR="0040132D" w:rsidRPr="000367BE" w:rsidRDefault="0040132D" w:rsidP="0055661B">
            <w:pPr>
              <w:spacing w:after="60"/>
              <w:jc w:val="right"/>
              <w:rPr>
                <w:sz w:val="22"/>
                <w:szCs w:val="20"/>
              </w:rPr>
            </w:pPr>
          </w:p>
        </w:tc>
      </w:tr>
      <w:tr w:rsidR="0040132D" w:rsidRPr="000367BE" w14:paraId="790F6AEC" w14:textId="77777777" w:rsidTr="008178C9">
        <w:trPr>
          <w:trHeight w:val="16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BCCD" w14:textId="77777777" w:rsidR="0040132D" w:rsidRPr="000367BE" w:rsidRDefault="0040132D" w:rsidP="00841880">
            <w:pPr>
              <w:wordWrap/>
              <w:spacing w:after="120"/>
              <w:jc w:val="left"/>
              <w:rPr>
                <w:sz w:val="2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C789" w14:textId="21957132" w:rsidR="0040132D" w:rsidRPr="000367BE" w:rsidRDefault="0040132D" w:rsidP="009302F7">
            <w:pPr>
              <w:spacing w:after="120"/>
              <w:jc w:val="left"/>
              <w:rPr>
                <w:b/>
                <w:iCs/>
                <w:sz w:val="22"/>
                <w:szCs w:val="20"/>
              </w:rPr>
            </w:pPr>
            <w:r w:rsidRPr="000367BE">
              <w:rPr>
                <w:rFonts w:hint="eastAsia"/>
                <w:b/>
                <w:iCs/>
                <w:sz w:val="22"/>
                <w:szCs w:val="20"/>
              </w:rPr>
              <w:t>K</w:t>
            </w:r>
            <w:r w:rsidRPr="000367BE">
              <w:rPr>
                <w:b/>
                <w:iCs/>
                <w:sz w:val="22"/>
                <w:szCs w:val="20"/>
              </w:rPr>
              <w:t>orea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 xml:space="preserve"> A</w:t>
            </w:r>
            <w:r w:rsidRPr="000367BE">
              <w:rPr>
                <w:b/>
                <w:iCs/>
                <w:sz w:val="22"/>
                <w:szCs w:val="20"/>
              </w:rPr>
              <w:t>tomic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 xml:space="preserve"> E</w:t>
            </w:r>
            <w:r w:rsidRPr="000367BE">
              <w:rPr>
                <w:b/>
                <w:iCs/>
                <w:sz w:val="22"/>
                <w:szCs w:val="20"/>
              </w:rPr>
              <w:t xml:space="preserve">nergy 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>R</w:t>
            </w:r>
            <w:r w:rsidRPr="000367BE">
              <w:rPr>
                <w:b/>
                <w:iCs/>
                <w:sz w:val="22"/>
                <w:szCs w:val="20"/>
              </w:rPr>
              <w:t xml:space="preserve">esearch 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>I</w:t>
            </w:r>
            <w:r w:rsidRPr="000367BE">
              <w:rPr>
                <w:b/>
                <w:iCs/>
                <w:sz w:val="22"/>
                <w:szCs w:val="20"/>
              </w:rPr>
              <w:t>nstitute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9C0D" w14:textId="77777777" w:rsidR="0040132D" w:rsidRPr="000367BE" w:rsidRDefault="0040132D" w:rsidP="00841880">
            <w:pPr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Daejeon, Korea</w:t>
            </w:r>
          </w:p>
        </w:tc>
      </w:tr>
      <w:tr w:rsidR="0040132D" w:rsidRPr="000367BE" w14:paraId="101A1183" w14:textId="77777777" w:rsidTr="008178C9">
        <w:trPr>
          <w:trHeight w:val="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D585" w14:textId="77777777" w:rsidR="0040132D" w:rsidRPr="000367BE" w:rsidRDefault="0040132D" w:rsidP="00ED3074">
            <w:pPr>
              <w:wordWrap/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2013</w:t>
            </w:r>
            <w:r w:rsidRPr="000367BE">
              <w:rPr>
                <w:sz w:val="22"/>
                <w:szCs w:val="20"/>
              </w:rPr>
              <w:t>-2015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3DD6" w14:textId="77777777" w:rsidR="0040132D" w:rsidRPr="000367BE" w:rsidRDefault="0040132D" w:rsidP="00841880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i/>
                <w:sz w:val="22"/>
                <w:szCs w:val="20"/>
              </w:rPr>
              <w:t>Senior Researcher</w:t>
            </w:r>
            <w:r w:rsidRPr="000367BE">
              <w:rPr>
                <w:rFonts w:hint="eastAsia"/>
                <w:sz w:val="22"/>
                <w:szCs w:val="20"/>
              </w:rPr>
              <w:t>, Division of Nuclear Fuel Cycle Process Development</w:t>
            </w:r>
          </w:p>
        </w:tc>
      </w:tr>
      <w:tr w:rsidR="0040132D" w:rsidRPr="000367BE" w14:paraId="725A3232" w14:textId="77777777" w:rsidTr="008178C9">
        <w:trPr>
          <w:trHeight w:val="7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8F1A" w14:textId="77777777" w:rsidR="0040132D" w:rsidRPr="000367BE" w:rsidRDefault="0040132D" w:rsidP="00ED3074">
            <w:pPr>
              <w:wordWrap/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2012</w:t>
            </w:r>
            <w:r w:rsidRPr="000367BE">
              <w:rPr>
                <w:sz w:val="22"/>
                <w:szCs w:val="20"/>
              </w:rPr>
              <w:t>-</w:t>
            </w:r>
            <w:r w:rsidRPr="000367BE">
              <w:rPr>
                <w:rFonts w:hint="eastAsia"/>
                <w:sz w:val="22"/>
                <w:szCs w:val="20"/>
              </w:rPr>
              <w:t>2013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C158" w14:textId="77777777" w:rsidR="0040132D" w:rsidRPr="000367BE" w:rsidRDefault="0040132D" w:rsidP="00841880">
            <w:pPr>
              <w:wordWrap/>
              <w:spacing w:after="60"/>
              <w:jc w:val="left"/>
              <w:rPr>
                <w:b/>
                <w:sz w:val="22"/>
                <w:szCs w:val="20"/>
              </w:rPr>
            </w:pPr>
            <w:r w:rsidRPr="000367BE">
              <w:rPr>
                <w:rFonts w:hint="eastAsia"/>
                <w:i/>
                <w:sz w:val="22"/>
                <w:szCs w:val="20"/>
              </w:rPr>
              <w:t>Postdoctoral Researcher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iCs/>
                <w:sz w:val="22"/>
                <w:szCs w:val="20"/>
              </w:rPr>
              <w:t>Division of Strategic and International Studies</w:t>
            </w:r>
          </w:p>
        </w:tc>
      </w:tr>
      <w:tr w:rsidR="0040132D" w:rsidRPr="000367BE" w14:paraId="2683B7EF" w14:textId="77777777" w:rsidTr="008178C9">
        <w:trPr>
          <w:trHeight w:val="75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9138" w14:textId="77777777" w:rsidR="0040132D" w:rsidRPr="000367BE" w:rsidRDefault="0040132D" w:rsidP="00841880">
            <w:pPr>
              <w:wordWrap/>
              <w:spacing w:after="60"/>
              <w:jc w:val="right"/>
              <w:rPr>
                <w:sz w:val="22"/>
                <w:szCs w:val="20"/>
              </w:rPr>
            </w:pPr>
          </w:p>
        </w:tc>
      </w:tr>
      <w:tr w:rsidR="0040132D" w:rsidRPr="000367BE" w14:paraId="5547C8AD" w14:textId="77777777" w:rsidTr="008178C9">
        <w:trPr>
          <w:trHeight w:val="1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1435" w14:textId="77777777" w:rsidR="0040132D" w:rsidRPr="000367BE" w:rsidRDefault="0040132D" w:rsidP="00841880">
            <w:pPr>
              <w:wordWrap/>
              <w:spacing w:after="120"/>
              <w:jc w:val="left"/>
              <w:rPr>
                <w:sz w:val="22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FA90" w14:textId="0AA2D055" w:rsidR="0040132D" w:rsidRPr="000367BE" w:rsidRDefault="0040132D" w:rsidP="009302F7">
            <w:pPr>
              <w:spacing w:after="120"/>
              <w:jc w:val="left"/>
              <w:rPr>
                <w:b/>
                <w:iCs/>
                <w:sz w:val="22"/>
                <w:szCs w:val="20"/>
              </w:rPr>
            </w:pPr>
            <w:r w:rsidRPr="000367BE">
              <w:rPr>
                <w:b/>
                <w:iCs/>
                <w:sz w:val="22"/>
                <w:szCs w:val="20"/>
              </w:rPr>
              <w:t xml:space="preserve">Harvard 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>U</w:t>
            </w:r>
            <w:r w:rsidRPr="000367BE">
              <w:rPr>
                <w:b/>
                <w:iCs/>
                <w:sz w:val="22"/>
                <w:szCs w:val="20"/>
              </w:rPr>
              <w:t>niversity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40D3" w14:textId="77777777" w:rsidR="0040132D" w:rsidRPr="000367BE" w:rsidRDefault="0040132D" w:rsidP="00841880">
            <w:pPr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Cambridge, U.S.A</w:t>
            </w:r>
          </w:p>
        </w:tc>
      </w:tr>
      <w:tr w:rsidR="0040132D" w:rsidRPr="000367BE" w14:paraId="48F3F1DC" w14:textId="77777777" w:rsidTr="008178C9">
        <w:trPr>
          <w:trHeight w:val="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6F83" w14:textId="77777777" w:rsidR="0040132D" w:rsidRPr="000367BE" w:rsidRDefault="0040132D" w:rsidP="00ED3074">
            <w:pPr>
              <w:wordWrap/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2010</w:t>
            </w:r>
            <w:r w:rsidRPr="000367BE">
              <w:rPr>
                <w:sz w:val="22"/>
                <w:szCs w:val="20"/>
              </w:rPr>
              <w:t>-</w:t>
            </w:r>
            <w:r w:rsidRPr="000367BE">
              <w:rPr>
                <w:rFonts w:hint="eastAsia"/>
                <w:sz w:val="22"/>
                <w:szCs w:val="20"/>
              </w:rPr>
              <w:t>2012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C62F" w14:textId="51C615EA" w:rsidR="0040132D" w:rsidRPr="000367BE" w:rsidRDefault="0040132D" w:rsidP="009E7E8E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bCs/>
                <w:i/>
                <w:iCs/>
                <w:sz w:val="22"/>
                <w:szCs w:val="20"/>
              </w:rPr>
              <w:t>Research Fellow</w:t>
            </w:r>
            <w:r w:rsidRPr="000367BE">
              <w:rPr>
                <w:rFonts w:hint="eastAsia"/>
                <w:bCs/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bCs/>
                <w:iCs/>
                <w:sz w:val="22"/>
                <w:szCs w:val="20"/>
              </w:rPr>
              <w:t>Belfer</w:t>
            </w:r>
            <w:proofErr w:type="spellEnd"/>
            <w:r w:rsidRPr="000367BE">
              <w:rPr>
                <w:iCs/>
                <w:sz w:val="22"/>
                <w:szCs w:val="20"/>
              </w:rPr>
              <w:t xml:space="preserve"> Center for Science and International Affairs</w:t>
            </w:r>
          </w:p>
        </w:tc>
      </w:tr>
      <w:tr w:rsidR="0040132D" w:rsidRPr="000367BE" w14:paraId="762ABD71" w14:textId="77777777" w:rsidTr="008178C9">
        <w:trPr>
          <w:trHeight w:val="11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5744" w14:textId="77777777" w:rsidR="0040132D" w:rsidRPr="000367BE" w:rsidRDefault="0040132D" w:rsidP="00841880">
            <w:pPr>
              <w:wordWrap/>
              <w:spacing w:after="60"/>
              <w:jc w:val="right"/>
              <w:rPr>
                <w:sz w:val="22"/>
                <w:szCs w:val="20"/>
              </w:rPr>
            </w:pPr>
          </w:p>
        </w:tc>
      </w:tr>
      <w:tr w:rsidR="0040132D" w:rsidRPr="000367BE" w14:paraId="71532AC7" w14:textId="77777777" w:rsidTr="008178C9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28DE9" w14:textId="77777777" w:rsidR="0040132D" w:rsidRPr="000367BE" w:rsidRDefault="0040132D" w:rsidP="00841880">
            <w:pPr>
              <w:wordWrap/>
              <w:spacing w:after="120"/>
              <w:jc w:val="left"/>
              <w:rPr>
                <w:sz w:val="2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1935" w14:textId="6D3B9FD3" w:rsidR="0040132D" w:rsidRPr="000367BE" w:rsidRDefault="0040132D" w:rsidP="009E7E8E">
            <w:pPr>
              <w:wordWrap/>
              <w:spacing w:after="120"/>
              <w:jc w:val="left"/>
              <w:rPr>
                <w:iCs/>
                <w:sz w:val="22"/>
                <w:szCs w:val="20"/>
              </w:rPr>
            </w:pPr>
            <w:r w:rsidRPr="000367BE">
              <w:rPr>
                <w:b/>
                <w:iCs/>
                <w:sz w:val="22"/>
                <w:szCs w:val="20"/>
              </w:rPr>
              <w:t>Seoul National University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DFDF" w14:textId="77777777" w:rsidR="0040132D" w:rsidRPr="000367BE" w:rsidRDefault="0040132D" w:rsidP="00841880">
            <w:pPr>
              <w:wordWrap/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Seoul, Korea</w:t>
            </w:r>
          </w:p>
        </w:tc>
      </w:tr>
      <w:tr w:rsidR="0040132D" w:rsidRPr="000367BE" w14:paraId="0DFA23EE" w14:textId="77777777" w:rsidTr="008178C9">
        <w:trPr>
          <w:trHeight w:val="1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FA0C" w14:textId="77777777" w:rsidR="0040132D" w:rsidRPr="000367BE" w:rsidRDefault="0040132D" w:rsidP="00ED3074">
            <w:pPr>
              <w:wordWrap/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2012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16B9D" w14:textId="46BC29A0" w:rsidR="0040132D" w:rsidRPr="000367BE" w:rsidRDefault="0040132D" w:rsidP="00841880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i/>
                <w:sz w:val="22"/>
                <w:szCs w:val="20"/>
              </w:rPr>
              <w:t>Postdoctoral Researcher</w:t>
            </w:r>
            <w:r w:rsidRPr="000367BE">
              <w:rPr>
                <w:rFonts w:hint="eastAsia"/>
                <w:bCs/>
                <w:sz w:val="22"/>
                <w:szCs w:val="20"/>
              </w:rPr>
              <w:t xml:space="preserve">, </w:t>
            </w:r>
            <w:r w:rsidRPr="000367BE">
              <w:rPr>
                <w:bCs/>
                <w:sz w:val="22"/>
                <w:szCs w:val="20"/>
              </w:rPr>
              <w:t xml:space="preserve">Nuclear </w:t>
            </w:r>
            <w:r w:rsidRPr="000367BE">
              <w:rPr>
                <w:bCs/>
                <w:iCs/>
                <w:sz w:val="22"/>
                <w:szCs w:val="20"/>
              </w:rPr>
              <w:t>Materials Laboratory</w:t>
            </w:r>
          </w:p>
        </w:tc>
      </w:tr>
      <w:tr w:rsidR="0040132D" w:rsidRPr="000367BE" w14:paraId="75669F57" w14:textId="77777777" w:rsidTr="008178C9">
        <w:trPr>
          <w:trHeight w:val="1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1649" w14:textId="77777777" w:rsidR="0040132D" w:rsidRPr="000367BE" w:rsidRDefault="0040132D" w:rsidP="00ED3074">
            <w:pPr>
              <w:wordWrap/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2008</w:t>
            </w:r>
            <w:r w:rsidRPr="000367BE">
              <w:rPr>
                <w:sz w:val="22"/>
                <w:szCs w:val="20"/>
              </w:rPr>
              <w:t>-2012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CA87" w14:textId="3B95C148" w:rsidR="0040132D" w:rsidRPr="000367BE" w:rsidRDefault="0040132D" w:rsidP="00677FB4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bCs/>
                <w:i/>
                <w:iCs/>
                <w:sz w:val="22"/>
                <w:szCs w:val="20"/>
              </w:rPr>
              <w:t>Research Assistant</w:t>
            </w:r>
            <w:r w:rsidRPr="000367BE">
              <w:rPr>
                <w:rFonts w:hint="eastAsia"/>
                <w:bCs/>
                <w:sz w:val="22"/>
                <w:szCs w:val="20"/>
              </w:rPr>
              <w:t xml:space="preserve">, </w:t>
            </w:r>
            <w:r w:rsidRPr="000367BE">
              <w:rPr>
                <w:bCs/>
                <w:sz w:val="22"/>
                <w:szCs w:val="20"/>
              </w:rPr>
              <w:t xml:space="preserve">Nuclear </w:t>
            </w:r>
            <w:r w:rsidRPr="000367BE">
              <w:rPr>
                <w:bCs/>
                <w:iCs/>
                <w:sz w:val="22"/>
                <w:szCs w:val="20"/>
              </w:rPr>
              <w:t>Materials Laboratory</w:t>
            </w:r>
          </w:p>
        </w:tc>
      </w:tr>
      <w:tr w:rsidR="0040132D" w:rsidRPr="000367BE" w14:paraId="6234FB39" w14:textId="77777777" w:rsidTr="00D73039">
        <w:trPr>
          <w:trHeight w:val="6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C802" w14:textId="77777777" w:rsidR="0040132D" w:rsidRPr="000367BE" w:rsidRDefault="0040132D" w:rsidP="00677FB4">
            <w:pPr>
              <w:wordWrap/>
              <w:spacing w:after="60"/>
              <w:jc w:val="right"/>
              <w:rPr>
                <w:sz w:val="22"/>
                <w:szCs w:val="20"/>
              </w:rPr>
            </w:pPr>
          </w:p>
        </w:tc>
      </w:tr>
      <w:tr w:rsidR="0040132D" w:rsidRPr="000367BE" w14:paraId="30EF0234" w14:textId="77777777" w:rsidTr="008178C9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9559" w14:textId="77777777" w:rsidR="0040132D" w:rsidRPr="000367BE" w:rsidRDefault="0040132D" w:rsidP="00677FB4">
            <w:pPr>
              <w:wordWrap/>
              <w:spacing w:after="120"/>
              <w:jc w:val="left"/>
              <w:rPr>
                <w:sz w:val="2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306E" w14:textId="53278793" w:rsidR="0040132D" w:rsidRPr="000367BE" w:rsidRDefault="0040132D" w:rsidP="009E7E8E">
            <w:pPr>
              <w:spacing w:after="120"/>
              <w:jc w:val="left"/>
              <w:rPr>
                <w:b/>
                <w:iCs/>
                <w:sz w:val="22"/>
                <w:szCs w:val="20"/>
              </w:rPr>
            </w:pPr>
            <w:r w:rsidRPr="000367BE">
              <w:rPr>
                <w:b/>
                <w:iCs/>
                <w:sz w:val="22"/>
                <w:szCs w:val="20"/>
              </w:rPr>
              <w:t xml:space="preserve">International 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>A</w:t>
            </w:r>
            <w:r w:rsidRPr="000367BE">
              <w:rPr>
                <w:b/>
                <w:iCs/>
                <w:sz w:val="22"/>
                <w:szCs w:val="20"/>
              </w:rPr>
              <w:t xml:space="preserve">tomic 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>E</w:t>
            </w:r>
            <w:r w:rsidRPr="000367BE">
              <w:rPr>
                <w:b/>
                <w:iCs/>
                <w:sz w:val="22"/>
                <w:szCs w:val="20"/>
              </w:rPr>
              <w:t>nergy</w:t>
            </w:r>
            <w:r w:rsidRPr="000367BE">
              <w:rPr>
                <w:rFonts w:hint="eastAsia"/>
                <w:b/>
                <w:iCs/>
                <w:sz w:val="22"/>
                <w:szCs w:val="20"/>
              </w:rPr>
              <w:t xml:space="preserve"> A</w:t>
            </w:r>
            <w:r w:rsidRPr="000367BE">
              <w:rPr>
                <w:b/>
                <w:iCs/>
                <w:sz w:val="22"/>
                <w:szCs w:val="20"/>
              </w:rPr>
              <w:t>gency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AF2C" w14:textId="77777777" w:rsidR="0040132D" w:rsidRPr="000367BE" w:rsidRDefault="0040132D" w:rsidP="00677FB4">
            <w:pPr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Vienna, Austria</w:t>
            </w:r>
          </w:p>
        </w:tc>
      </w:tr>
      <w:tr w:rsidR="0040132D" w:rsidRPr="000367BE" w14:paraId="7117349F" w14:textId="77777777" w:rsidTr="008178C9">
        <w:trPr>
          <w:trHeight w:val="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48D9" w14:textId="77777777" w:rsidR="0040132D" w:rsidRPr="000367BE" w:rsidRDefault="0040132D" w:rsidP="00ED3074">
            <w:pPr>
              <w:wordWrap/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2008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BA35E" w14:textId="77777777" w:rsidR="0040132D" w:rsidRPr="000367BE" w:rsidRDefault="0040132D" w:rsidP="00677FB4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bCs/>
                <w:i/>
                <w:iCs/>
                <w:sz w:val="22"/>
                <w:szCs w:val="20"/>
              </w:rPr>
              <w:t>Intern</w:t>
            </w:r>
            <w:r w:rsidRPr="000367BE">
              <w:rPr>
                <w:rFonts w:hint="eastAsia"/>
                <w:bCs/>
                <w:sz w:val="22"/>
                <w:szCs w:val="20"/>
              </w:rPr>
              <w:t xml:space="preserve">, </w:t>
            </w:r>
            <w:r w:rsidRPr="000367BE">
              <w:rPr>
                <w:bCs/>
                <w:sz w:val="22"/>
                <w:szCs w:val="20"/>
              </w:rPr>
              <w:t>Nuclear Power Engineering Section</w:t>
            </w:r>
            <w:r w:rsidRPr="000367BE">
              <w:rPr>
                <w:rFonts w:hint="eastAsia"/>
                <w:bCs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Department of Nuclear Energy</w:t>
            </w:r>
          </w:p>
        </w:tc>
      </w:tr>
      <w:tr w:rsidR="0040132D" w:rsidRPr="000367BE" w14:paraId="269D3A9F" w14:textId="77777777" w:rsidTr="008178C9">
        <w:trPr>
          <w:trHeight w:val="14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AC24" w14:textId="77777777" w:rsidR="0083419D" w:rsidRPr="000367BE" w:rsidRDefault="0083419D" w:rsidP="00CB0BCA">
            <w:pPr>
              <w:jc w:val="left"/>
              <w:rPr>
                <w:b/>
                <w:sz w:val="22"/>
                <w:szCs w:val="20"/>
                <w:u w:val="single"/>
              </w:rPr>
            </w:pPr>
          </w:p>
          <w:p w14:paraId="224AB20C" w14:textId="77777777" w:rsidR="00E00FCC" w:rsidRPr="000367BE" w:rsidRDefault="00E00FCC" w:rsidP="00CB0BCA">
            <w:pPr>
              <w:jc w:val="left"/>
              <w:rPr>
                <w:b/>
                <w:sz w:val="22"/>
                <w:szCs w:val="20"/>
                <w:u w:val="single"/>
              </w:rPr>
            </w:pPr>
          </w:p>
        </w:tc>
      </w:tr>
      <w:tr w:rsidR="0040132D" w:rsidRPr="000367BE" w14:paraId="11640B69" w14:textId="77777777" w:rsidTr="008178C9">
        <w:trPr>
          <w:trHeight w:val="21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EAB71" w14:textId="77777777" w:rsidR="0040132D" w:rsidRPr="000367BE" w:rsidRDefault="0040132D" w:rsidP="00710559">
            <w:pPr>
              <w:spacing w:after="120"/>
              <w:jc w:val="left"/>
              <w:rPr>
                <w:b/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EDUCATION</w:t>
            </w:r>
          </w:p>
        </w:tc>
      </w:tr>
      <w:tr w:rsidR="0040132D" w:rsidRPr="000367BE" w14:paraId="1CCC70F3" w14:textId="77777777" w:rsidTr="008178C9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6A46" w14:textId="77777777" w:rsidR="0040132D" w:rsidRPr="000367BE" w:rsidRDefault="0040132D" w:rsidP="00710559">
            <w:pPr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2008</w:t>
            </w:r>
            <w:r w:rsidRPr="000367BE">
              <w:rPr>
                <w:sz w:val="22"/>
                <w:szCs w:val="20"/>
              </w:rPr>
              <w:t>-</w:t>
            </w:r>
            <w:r w:rsidRPr="000367BE">
              <w:rPr>
                <w:rFonts w:hint="eastAsia"/>
                <w:sz w:val="22"/>
                <w:szCs w:val="20"/>
              </w:rPr>
              <w:t>2012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7E2EF" w14:textId="6C1FC299" w:rsidR="0040132D" w:rsidRPr="000367BE" w:rsidRDefault="0040132D" w:rsidP="00710559">
            <w:pPr>
              <w:spacing w:after="120"/>
              <w:jc w:val="left"/>
              <w:rPr>
                <w:b/>
                <w:iCs/>
                <w:sz w:val="22"/>
                <w:szCs w:val="20"/>
              </w:rPr>
            </w:pPr>
            <w:r w:rsidRPr="000367BE">
              <w:rPr>
                <w:b/>
                <w:iCs/>
                <w:sz w:val="22"/>
                <w:szCs w:val="20"/>
              </w:rPr>
              <w:t>Seoul National University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CD0F" w14:textId="77777777" w:rsidR="0040132D" w:rsidRPr="000367BE" w:rsidRDefault="0040132D" w:rsidP="00710559">
            <w:pPr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Seoul, Korea</w:t>
            </w:r>
          </w:p>
        </w:tc>
      </w:tr>
      <w:tr w:rsidR="0040132D" w:rsidRPr="000367BE" w14:paraId="38096CBD" w14:textId="77777777" w:rsidTr="008178C9">
        <w:trPr>
          <w:trHeight w:val="1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CC1A" w14:textId="77777777" w:rsidR="0040132D" w:rsidRPr="000367BE" w:rsidRDefault="0040132D" w:rsidP="00677FB4">
            <w:pPr>
              <w:wordWrap/>
              <w:spacing w:after="60"/>
              <w:jc w:val="left"/>
              <w:rPr>
                <w:sz w:val="22"/>
                <w:szCs w:val="20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3D23" w14:textId="77777777" w:rsidR="0040132D" w:rsidRPr="000367BE" w:rsidRDefault="0040132D" w:rsidP="00AD1EEA">
            <w:pPr>
              <w:wordWrap/>
              <w:spacing w:after="60"/>
              <w:jc w:val="left"/>
              <w:rPr>
                <w:bCs/>
                <w:sz w:val="22"/>
                <w:szCs w:val="20"/>
              </w:rPr>
            </w:pPr>
            <w:r w:rsidRPr="000367BE">
              <w:rPr>
                <w:rFonts w:hint="eastAsia"/>
                <w:bCs/>
                <w:sz w:val="22"/>
                <w:szCs w:val="20"/>
              </w:rPr>
              <w:t>Ph.D.</w:t>
            </w:r>
            <w:r w:rsidRPr="000367BE">
              <w:rPr>
                <w:bCs/>
                <w:sz w:val="22"/>
                <w:szCs w:val="20"/>
              </w:rPr>
              <w:t xml:space="preserve"> in Nuclear Engineering</w:t>
            </w:r>
            <w:r w:rsidRPr="000367BE">
              <w:rPr>
                <w:rFonts w:hint="eastAsia"/>
                <w:bCs/>
                <w:sz w:val="22"/>
                <w:szCs w:val="20"/>
              </w:rPr>
              <w:t>, August 2012</w:t>
            </w:r>
          </w:p>
          <w:p w14:paraId="19DB95CF" w14:textId="77777777" w:rsidR="0040132D" w:rsidRPr="000367BE" w:rsidRDefault="0040132D" w:rsidP="00AD1EEA">
            <w:pPr>
              <w:wordWrap/>
              <w:spacing w:after="60"/>
              <w:jc w:val="left"/>
              <w:rPr>
                <w:bCs/>
                <w:sz w:val="22"/>
                <w:szCs w:val="20"/>
              </w:rPr>
            </w:pPr>
            <w:r w:rsidRPr="000367BE">
              <w:rPr>
                <w:bCs/>
                <w:sz w:val="22"/>
                <w:szCs w:val="20"/>
              </w:rPr>
              <w:t>Advisor: Professor Il Soon Hwang</w:t>
            </w:r>
          </w:p>
          <w:p w14:paraId="20B76E26" w14:textId="7363344E" w:rsidR="00057E53" w:rsidRPr="000367BE" w:rsidRDefault="00057E53" w:rsidP="006E74D4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bCs/>
                <w:sz w:val="22"/>
                <w:szCs w:val="20"/>
              </w:rPr>
              <w:t>Thesis</w:t>
            </w:r>
            <w:r w:rsidRPr="000367BE">
              <w:rPr>
                <w:bCs/>
                <w:sz w:val="22"/>
                <w:szCs w:val="20"/>
              </w:rPr>
              <w:t xml:space="preserve">: </w:t>
            </w:r>
            <w:r w:rsidR="00251359" w:rsidRPr="000367BE">
              <w:rPr>
                <w:bCs/>
                <w:i/>
                <w:sz w:val="22"/>
                <w:szCs w:val="20"/>
              </w:rPr>
              <w:t>Nuclear Supply Dynamics:</w:t>
            </w:r>
            <w:r w:rsidR="00251359" w:rsidRPr="000367BE">
              <w:rPr>
                <w:rFonts w:hint="eastAsia"/>
                <w:bCs/>
                <w:i/>
                <w:sz w:val="22"/>
                <w:szCs w:val="20"/>
              </w:rPr>
              <w:t xml:space="preserve"> </w:t>
            </w:r>
            <w:r w:rsidR="00251359" w:rsidRPr="000367BE">
              <w:rPr>
                <w:bCs/>
                <w:i/>
                <w:sz w:val="22"/>
                <w:szCs w:val="20"/>
              </w:rPr>
              <w:t>Effects of Export Competition</w:t>
            </w:r>
            <w:r w:rsidR="00251359" w:rsidRPr="000367BE">
              <w:rPr>
                <w:rFonts w:hint="eastAsia"/>
                <w:bCs/>
                <w:i/>
                <w:sz w:val="22"/>
                <w:szCs w:val="20"/>
              </w:rPr>
              <w:t xml:space="preserve"> </w:t>
            </w:r>
            <w:r w:rsidR="00251359" w:rsidRPr="000367BE">
              <w:rPr>
                <w:bCs/>
                <w:i/>
                <w:sz w:val="22"/>
                <w:szCs w:val="20"/>
              </w:rPr>
              <w:t>on Nuclear Nonproliferation</w:t>
            </w:r>
          </w:p>
        </w:tc>
      </w:tr>
      <w:tr w:rsidR="0040132D" w:rsidRPr="000367BE" w14:paraId="1E5FC0EF" w14:textId="77777777" w:rsidTr="008178C9">
        <w:trPr>
          <w:trHeight w:val="71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6CB2" w14:textId="77777777" w:rsidR="0040132D" w:rsidRPr="000367BE" w:rsidRDefault="0040132D" w:rsidP="00677FB4">
            <w:pPr>
              <w:wordWrap/>
              <w:spacing w:after="60"/>
              <w:jc w:val="left"/>
              <w:rPr>
                <w:sz w:val="22"/>
                <w:szCs w:val="20"/>
              </w:rPr>
            </w:pPr>
          </w:p>
        </w:tc>
      </w:tr>
      <w:tr w:rsidR="0040132D" w:rsidRPr="000367BE" w14:paraId="11325658" w14:textId="77777777" w:rsidTr="008178C9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4340" w14:textId="77777777" w:rsidR="0040132D" w:rsidRPr="000367BE" w:rsidRDefault="0040132D" w:rsidP="00D25ED5">
            <w:pPr>
              <w:wordWrap/>
              <w:spacing w:after="60"/>
              <w:ind w:firstLineChars="100" w:firstLine="22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2004</w:t>
            </w:r>
            <w:r w:rsidRPr="000367BE">
              <w:rPr>
                <w:sz w:val="22"/>
                <w:szCs w:val="20"/>
              </w:rPr>
              <w:t>-</w:t>
            </w:r>
            <w:r w:rsidRPr="000367BE">
              <w:rPr>
                <w:rFonts w:hint="eastAsia"/>
                <w:sz w:val="22"/>
                <w:szCs w:val="20"/>
              </w:rPr>
              <w:t>2008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D174" w14:textId="69413201" w:rsidR="0040132D" w:rsidRPr="000367BE" w:rsidRDefault="0040132D" w:rsidP="000F19F4">
            <w:pPr>
              <w:wordWrap/>
              <w:spacing w:after="120"/>
              <w:jc w:val="left"/>
              <w:rPr>
                <w:i/>
                <w:sz w:val="22"/>
                <w:szCs w:val="20"/>
              </w:rPr>
            </w:pPr>
            <w:r w:rsidRPr="000367BE">
              <w:rPr>
                <w:b/>
                <w:iCs/>
                <w:sz w:val="22"/>
                <w:szCs w:val="20"/>
              </w:rPr>
              <w:t>Seoul National University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13BDC" w14:textId="77777777" w:rsidR="0040132D" w:rsidRPr="000367BE" w:rsidRDefault="0040132D" w:rsidP="000F19F4">
            <w:pPr>
              <w:wordWrap/>
              <w:spacing w:after="120"/>
              <w:jc w:val="right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Seoul, Korea</w:t>
            </w:r>
          </w:p>
        </w:tc>
      </w:tr>
      <w:tr w:rsidR="0040132D" w:rsidRPr="000367BE" w14:paraId="2B066297" w14:textId="77777777" w:rsidTr="008178C9">
        <w:trPr>
          <w:trHeight w:val="30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2544" w14:textId="77777777" w:rsidR="0040132D" w:rsidRPr="000367BE" w:rsidRDefault="0040132D" w:rsidP="000F19F4">
            <w:pPr>
              <w:wordWrap/>
              <w:spacing w:after="60"/>
              <w:jc w:val="left"/>
              <w:rPr>
                <w:sz w:val="22"/>
                <w:szCs w:val="20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7D7E" w14:textId="77777777" w:rsidR="0040132D" w:rsidRPr="000367BE" w:rsidRDefault="0040132D" w:rsidP="000F19F4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rFonts w:hint="eastAsia"/>
                <w:bCs/>
                <w:sz w:val="22"/>
                <w:szCs w:val="20"/>
              </w:rPr>
              <w:t>B.S.</w:t>
            </w:r>
            <w:r w:rsidRPr="000367BE">
              <w:rPr>
                <w:bCs/>
                <w:sz w:val="22"/>
                <w:szCs w:val="20"/>
              </w:rPr>
              <w:t xml:space="preserve"> in Nuclear Engineering</w:t>
            </w:r>
            <w:r w:rsidRPr="000367BE">
              <w:rPr>
                <w:rFonts w:hint="eastAsia"/>
                <w:bCs/>
                <w:sz w:val="22"/>
                <w:szCs w:val="20"/>
              </w:rPr>
              <w:t>,</w:t>
            </w: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i/>
                <w:iCs/>
                <w:sz w:val="22"/>
                <w:szCs w:val="20"/>
              </w:rPr>
              <w:t>s</w:t>
            </w:r>
            <w:r w:rsidRPr="000367BE">
              <w:rPr>
                <w:i/>
                <w:iCs/>
                <w:sz w:val="22"/>
                <w:szCs w:val="20"/>
              </w:rPr>
              <w:t>umma cum laude</w:t>
            </w:r>
            <w:r w:rsidRPr="000367BE">
              <w:rPr>
                <w:rFonts w:hint="eastAsia"/>
                <w:sz w:val="22"/>
                <w:szCs w:val="20"/>
              </w:rPr>
              <w:t>, February 2008</w:t>
            </w:r>
          </w:p>
          <w:p w14:paraId="27CEC156" w14:textId="77777777" w:rsidR="0040132D" w:rsidRPr="000367BE" w:rsidRDefault="0040132D" w:rsidP="000F19F4">
            <w:pPr>
              <w:wordWrap/>
              <w:spacing w:after="60"/>
              <w:jc w:val="left"/>
              <w:rPr>
                <w:bCs/>
                <w:sz w:val="22"/>
                <w:szCs w:val="20"/>
              </w:rPr>
            </w:pPr>
            <w:r w:rsidRPr="000367BE">
              <w:rPr>
                <w:bCs/>
                <w:sz w:val="22"/>
                <w:szCs w:val="20"/>
              </w:rPr>
              <w:t>Best undergraduate thesis award</w:t>
            </w:r>
          </w:p>
          <w:p w14:paraId="193BED2C" w14:textId="19025F0B" w:rsidR="00057E53" w:rsidRPr="000367BE" w:rsidRDefault="00057E53" w:rsidP="006E74D4">
            <w:pPr>
              <w:wordWrap/>
              <w:spacing w:after="60"/>
              <w:jc w:val="left"/>
              <w:rPr>
                <w:sz w:val="22"/>
                <w:szCs w:val="20"/>
              </w:rPr>
            </w:pPr>
            <w:r w:rsidRPr="000367BE">
              <w:rPr>
                <w:bCs/>
                <w:sz w:val="22"/>
                <w:szCs w:val="20"/>
              </w:rPr>
              <w:t xml:space="preserve">Thesis: </w:t>
            </w:r>
            <w:r w:rsidR="00251359" w:rsidRPr="000367BE">
              <w:rPr>
                <w:bCs/>
                <w:i/>
                <w:iCs/>
                <w:sz w:val="22"/>
                <w:szCs w:val="20"/>
              </w:rPr>
              <w:t>A Study on Transmutation Rate of Long-living Isotopes in PEACER</w:t>
            </w:r>
          </w:p>
        </w:tc>
      </w:tr>
      <w:tr w:rsidR="0040132D" w:rsidRPr="000367BE" w14:paraId="70E3FDBB" w14:textId="77777777" w:rsidTr="008178C9">
        <w:trPr>
          <w:trHeight w:val="184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3368" w14:textId="77777777" w:rsidR="0040132D" w:rsidRPr="000367BE" w:rsidRDefault="0040132D" w:rsidP="00820387">
            <w:pPr>
              <w:wordWrap/>
              <w:rPr>
                <w:sz w:val="22"/>
                <w:szCs w:val="20"/>
              </w:rPr>
            </w:pPr>
          </w:p>
          <w:p w14:paraId="03A876D8" w14:textId="77777777" w:rsidR="0040132D" w:rsidRPr="000367BE" w:rsidRDefault="0040132D" w:rsidP="00820387">
            <w:pPr>
              <w:wordWrap/>
              <w:rPr>
                <w:sz w:val="22"/>
                <w:szCs w:val="20"/>
              </w:rPr>
            </w:pPr>
          </w:p>
        </w:tc>
      </w:tr>
      <w:tr w:rsidR="0040132D" w:rsidRPr="000367BE" w14:paraId="52726986" w14:textId="77777777" w:rsidTr="008178C9">
        <w:trPr>
          <w:trHeight w:val="10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D0D7" w14:textId="2AF953FF" w:rsidR="0040132D" w:rsidRPr="000367BE" w:rsidRDefault="0040132D" w:rsidP="00265120">
            <w:pPr>
              <w:spacing w:after="120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TEACHING</w:t>
            </w:r>
          </w:p>
        </w:tc>
      </w:tr>
      <w:tr w:rsidR="0040132D" w:rsidRPr="000367BE" w14:paraId="0C8B4F47" w14:textId="15961CEA" w:rsidTr="008178C9">
        <w:trPr>
          <w:trHeight w:val="276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FCD9" w14:textId="0BA87097" w:rsidR="0040132D" w:rsidRPr="000367BE" w:rsidRDefault="0040132D" w:rsidP="00C94E43">
            <w:pPr>
              <w:wordWrap/>
              <w:spacing w:after="120"/>
              <w:ind w:firstLineChars="100" w:firstLine="220"/>
              <w:rPr>
                <w:b/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Undergraduates Courses</w:t>
            </w:r>
          </w:p>
        </w:tc>
      </w:tr>
      <w:tr w:rsidR="0040132D" w:rsidRPr="000367BE" w14:paraId="515935CE" w14:textId="77777777" w:rsidTr="008178C9">
        <w:trPr>
          <w:trHeight w:val="925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B338" w14:textId="4B5C7A4E" w:rsidR="00664922" w:rsidRPr="000367BE" w:rsidRDefault="009534DA" w:rsidP="00664922">
            <w:pPr>
              <w:wordWrap/>
              <w:spacing w:after="120"/>
              <w:ind w:firstLineChars="150" w:firstLine="33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NQE</w:t>
            </w:r>
            <w:r w:rsidRPr="000367BE">
              <w:rPr>
                <w:sz w:val="22"/>
                <w:szCs w:val="20"/>
              </w:rPr>
              <w:t xml:space="preserve">489: </w:t>
            </w:r>
            <w:r w:rsidR="00664922" w:rsidRPr="000367BE">
              <w:rPr>
                <w:sz w:val="22"/>
                <w:szCs w:val="20"/>
              </w:rPr>
              <w:t>Nuclear Fuel Cycle (2017), KAIST</w:t>
            </w:r>
          </w:p>
          <w:p w14:paraId="57F41783" w14:textId="63CAC921" w:rsidR="0040132D" w:rsidRPr="000367BE" w:rsidRDefault="009534DA" w:rsidP="00C94E43">
            <w:pPr>
              <w:wordWrap/>
              <w:spacing w:after="120"/>
              <w:ind w:firstLineChars="150" w:firstLine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NSE213: </w:t>
            </w:r>
            <w:r w:rsidR="0040132D" w:rsidRPr="000367BE">
              <w:rPr>
                <w:sz w:val="22"/>
                <w:szCs w:val="20"/>
              </w:rPr>
              <w:t>Introductio</w:t>
            </w:r>
            <w:r w:rsidR="00664922" w:rsidRPr="000367BE">
              <w:rPr>
                <w:sz w:val="22"/>
                <w:szCs w:val="20"/>
              </w:rPr>
              <w:t>n to Nuclear Engineering (2015-</w:t>
            </w:r>
            <w:r w:rsidR="0040132D" w:rsidRPr="000367BE">
              <w:rPr>
                <w:sz w:val="22"/>
                <w:szCs w:val="20"/>
              </w:rPr>
              <w:t>2016)</w:t>
            </w:r>
            <w:r w:rsidR="00664922" w:rsidRPr="000367BE">
              <w:rPr>
                <w:sz w:val="22"/>
                <w:szCs w:val="20"/>
              </w:rPr>
              <w:t>, UNIST</w:t>
            </w:r>
          </w:p>
          <w:p w14:paraId="4A36E171" w14:textId="6B2AA8B3" w:rsidR="0040132D" w:rsidRPr="000367BE" w:rsidRDefault="009534DA" w:rsidP="00C94E43">
            <w:pPr>
              <w:wordWrap/>
              <w:spacing w:after="120"/>
              <w:ind w:firstLineChars="150" w:firstLine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NSE223: </w:t>
            </w:r>
            <w:r w:rsidR="00437EDE" w:rsidRPr="000367BE">
              <w:rPr>
                <w:sz w:val="22"/>
                <w:szCs w:val="20"/>
              </w:rPr>
              <w:t>Nuclear</w:t>
            </w:r>
            <w:r w:rsidR="0040132D" w:rsidRPr="000367BE">
              <w:rPr>
                <w:sz w:val="22"/>
                <w:szCs w:val="20"/>
              </w:rPr>
              <w:t xml:space="preserve"> Chemi</w:t>
            </w:r>
            <w:r w:rsidR="00437EDE" w:rsidRPr="000367BE">
              <w:rPr>
                <w:sz w:val="22"/>
                <w:szCs w:val="20"/>
              </w:rPr>
              <w:t xml:space="preserve">cal Engineering </w:t>
            </w:r>
            <w:r w:rsidR="0040132D" w:rsidRPr="000367BE">
              <w:rPr>
                <w:sz w:val="22"/>
                <w:szCs w:val="20"/>
              </w:rPr>
              <w:t>(2015</w:t>
            </w:r>
            <w:r w:rsidR="00664922" w:rsidRPr="000367BE">
              <w:rPr>
                <w:sz w:val="22"/>
                <w:szCs w:val="20"/>
              </w:rPr>
              <w:t>-</w:t>
            </w:r>
            <w:r w:rsidR="0040132D" w:rsidRPr="000367BE">
              <w:rPr>
                <w:sz w:val="22"/>
                <w:szCs w:val="20"/>
              </w:rPr>
              <w:t>2016)</w:t>
            </w:r>
            <w:r w:rsidR="00664922" w:rsidRPr="000367BE">
              <w:rPr>
                <w:sz w:val="22"/>
                <w:szCs w:val="20"/>
              </w:rPr>
              <w:t>, UNIST</w:t>
            </w:r>
            <w:r w:rsidR="00B74F19" w:rsidRPr="000367BE">
              <w:rPr>
                <w:sz w:val="22"/>
                <w:szCs w:val="20"/>
              </w:rPr>
              <w:t xml:space="preserve"> – Flipped Learning</w:t>
            </w:r>
          </w:p>
          <w:p w14:paraId="0BB2ED2C" w14:textId="3E6D1E7A" w:rsidR="0040132D" w:rsidRPr="000367BE" w:rsidRDefault="009534DA" w:rsidP="00C94E43">
            <w:pPr>
              <w:widowControl/>
              <w:wordWrap/>
              <w:autoSpaceDE/>
              <w:autoSpaceDN/>
              <w:spacing w:after="120"/>
              <w:ind w:firstLineChars="150" w:firstLine="330"/>
              <w:jc w:val="left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NSE334: </w:t>
            </w:r>
            <w:r w:rsidR="0040132D" w:rsidRPr="000367BE">
              <w:rPr>
                <w:sz w:val="22"/>
                <w:szCs w:val="20"/>
              </w:rPr>
              <w:t xml:space="preserve">Capstone Design for </w:t>
            </w:r>
            <w:r w:rsidR="0040132D" w:rsidRPr="000367BE">
              <w:rPr>
                <w:rFonts w:hint="eastAsia"/>
                <w:sz w:val="22"/>
                <w:szCs w:val="20"/>
              </w:rPr>
              <w:t>Nuclear Fuel Cycle Systems</w:t>
            </w:r>
            <w:r w:rsidR="0040132D" w:rsidRPr="000367BE">
              <w:rPr>
                <w:sz w:val="22"/>
                <w:szCs w:val="20"/>
              </w:rPr>
              <w:t xml:space="preserve"> (</w:t>
            </w:r>
            <w:r w:rsidR="0040132D" w:rsidRPr="000367BE">
              <w:rPr>
                <w:rFonts w:hint="eastAsia"/>
                <w:sz w:val="22"/>
                <w:szCs w:val="20"/>
              </w:rPr>
              <w:t>2015</w:t>
            </w:r>
            <w:r w:rsidR="0040132D" w:rsidRPr="000367BE">
              <w:rPr>
                <w:sz w:val="22"/>
                <w:szCs w:val="20"/>
              </w:rPr>
              <w:t>)</w:t>
            </w:r>
            <w:r w:rsidR="009A5953" w:rsidRPr="000367BE">
              <w:rPr>
                <w:sz w:val="22"/>
                <w:szCs w:val="20"/>
              </w:rPr>
              <w:t>, UNIST</w:t>
            </w:r>
          </w:p>
          <w:p w14:paraId="4F88E22A" w14:textId="77777777" w:rsidR="0040132D" w:rsidRPr="000367BE" w:rsidRDefault="0040132D" w:rsidP="00C94E43">
            <w:pPr>
              <w:spacing w:after="120"/>
              <w:rPr>
                <w:sz w:val="22"/>
                <w:szCs w:val="20"/>
              </w:rPr>
            </w:pPr>
          </w:p>
        </w:tc>
      </w:tr>
      <w:tr w:rsidR="0040132D" w:rsidRPr="000367BE" w14:paraId="3BA3238D" w14:textId="77777777" w:rsidTr="008178C9">
        <w:trPr>
          <w:trHeight w:val="27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6BBE" w14:textId="6A7B4BBE" w:rsidR="0040132D" w:rsidRPr="000367BE" w:rsidRDefault="0040132D" w:rsidP="00C94E43">
            <w:pPr>
              <w:spacing w:after="120"/>
              <w:ind w:firstLineChars="100" w:firstLine="220"/>
              <w:rPr>
                <w:b/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Graduates Courses</w:t>
            </w:r>
          </w:p>
        </w:tc>
      </w:tr>
      <w:tr w:rsidR="0040132D" w:rsidRPr="000367BE" w14:paraId="4A546BF9" w14:textId="77777777" w:rsidTr="008178C9">
        <w:trPr>
          <w:trHeight w:val="941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AC17" w14:textId="499EB570" w:rsidR="0040132D" w:rsidRPr="000367BE" w:rsidRDefault="009534DA" w:rsidP="00C94E43">
            <w:pPr>
              <w:wordWrap/>
              <w:spacing w:after="120"/>
              <w:ind w:firstLineChars="150" w:firstLine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NUE526: </w:t>
            </w:r>
            <w:r w:rsidR="00437EDE" w:rsidRPr="000367BE">
              <w:rPr>
                <w:sz w:val="22"/>
                <w:szCs w:val="20"/>
              </w:rPr>
              <w:t>C</w:t>
            </w:r>
            <w:r w:rsidR="0040132D" w:rsidRPr="000367BE">
              <w:rPr>
                <w:rFonts w:hint="eastAsia"/>
                <w:sz w:val="22"/>
                <w:szCs w:val="20"/>
              </w:rPr>
              <w:t>hemistry of Actinid</w:t>
            </w:r>
            <w:r w:rsidR="0040132D" w:rsidRPr="000367BE">
              <w:rPr>
                <w:sz w:val="22"/>
                <w:szCs w:val="20"/>
              </w:rPr>
              <w:t>e and Fission Products (2016)</w:t>
            </w:r>
            <w:r w:rsidR="00664922" w:rsidRPr="000367BE">
              <w:rPr>
                <w:sz w:val="22"/>
                <w:szCs w:val="20"/>
              </w:rPr>
              <w:t>, UNIST</w:t>
            </w:r>
          </w:p>
          <w:p w14:paraId="3577AFB2" w14:textId="68F4470C" w:rsidR="0040132D" w:rsidRPr="000367BE" w:rsidRDefault="009534DA" w:rsidP="00C94E43">
            <w:pPr>
              <w:wordWrap/>
              <w:spacing w:after="120"/>
              <w:ind w:firstLineChars="150" w:firstLine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NUE525: </w:t>
            </w:r>
            <w:r w:rsidR="0040132D" w:rsidRPr="000367BE">
              <w:rPr>
                <w:sz w:val="22"/>
                <w:szCs w:val="20"/>
              </w:rPr>
              <w:t xml:space="preserve">Spent Nuclear Fuel </w:t>
            </w:r>
            <w:r w:rsidR="00437EDE" w:rsidRPr="000367BE">
              <w:rPr>
                <w:sz w:val="22"/>
                <w:szCs w:val="20"/>
              </w:rPr>
              <w:t xml:space="preserve">Engineering </w:t>
            </w:r>
            <w:r w:rsidR="0040132D" w:rsidRPr="000367BE">
              <w:rPr>
                <w:sz w:val="22"/>
                <w:szCs w:val="20"/>
              </w:rPr>
              <w:t>(2015, 2017)</w:t>
            </w:r>
            <w:r w:rsidR="00664922" w:rsidRPr="000367BE">
              <w:rPr>
                <w:sz w:val="22"/>
                <w:szCs w:val="20"/>
              </w:rPr>
              <w:t>, UNIST</w:t>
            </w:r>
          </w:p>
          <w:p w14:paraId="4B9C0220" w14:textId="3D58D0EE" w:rsidR="0040132D" w:rsidRPr="000367BE" w:rsidRDefault="009534DA" w:rsidP="00C94E43">
            <w:pPr>
              <w:wordWrap/>
              <w:spacing w:after="120"/>
              <w:ind w:firstLineChars="150" w:firstLine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NUE629: </w:t>
            </w:r>
            <w:r w:rsidR="0040132D" w:rsidRPr="000367BE">
              <w:rPr>
                <w:sz w:val="22"/>
                <w:szCs w:val="20"/>
              </w:rPr>
              <w:t>Nonproliferation and Nuclear Security (2016)</w:t>
            </w:r>
            <w:r w:rsidR="00664922" w:rsidRPr="000367BE">
              <w:rPr>
                <w:sz w:val="22"/>
                <w:szCs w:val="20"/>
              </w:rPr>
              <w:t>, UNIST</w:t>
            </w:r>
          </w:p>
          <w:p w14:paraId="21B2257A" w14:textId="77777777" w:rsidR="0040132D" w:rsidRPr="000367BE" w:rsidRDefault="0040132D" w:rsidP="00C94E43">
            <w:pPr>
              <w:spacing w:after="120"/>
              <w:rPr>
                <w:sz w:val="22"/>
                <w:szCs w:val="20"/>
              </w:rPr>
            </w:pPr>
          </w:p>
        </w:tc>
      </w:tr>
      <w:tr w:rsidR="0040132D" w:rsidRPr="000367BE" w14:paraId="029AA2C4" w14:textId="77777777" w:rsidTr="008178C9">
        <w:trPr>
          <w:trHeight w:val="276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37C0D" w14:textId="192EAE6D" w:rsidR="0040132D" w:rsidRPr="000367BE" w:rsidRDefault="0040132D" w:rsidP="00B81ADC">
            <w:pPr>
              <w:spacing w:after="120"/>
              <w:ind w:firstLineChars="100" w:firstLine="220"/>
              <w:rPr>
                <w:b/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Ou</w:t>
            </w:r>
            <w:r w:rsidRPr="000367BE">
              <w:rPr>
                <w:b/>
                <w:sz w:val="22"/>
                <w:szCs w:val="20"/>
              </w:rPr>
              <w:t>treach Activities</w:t>
            </w:r>
          </w:p>
        </w:tc>
      </w:tr>
      <w:tr w:rsidR="0040132D" w:rsidRPr="000367BE" w14:paraId="781D4264" w14:textId="77777777" w:rsidTr="008178C9">
        <w:trPr>
          <w:trHeight w:val="8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2D7F" w14:textId="57937A7C" w:rsidR="0040132D" w:rsidRPr="000367BE" w:rsidRDefault="0040132D" w:rsidP="004E2A1A">
            <w:pPr>
              <w:spacing w:after="120"/>
              <w:ind w:firstLineChars="150" w:firstLine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Training on Radiochemistry with Tohoku University – U, Np, </w:t>
            </w:r>
            <w:proofErr w:type="spellStart"/>
            <w:r w:rsidRPr="000367BE">
              <w:rPr>
                <w:sz w:val="22"/>
                <w:szCs w:val="20"/>
              </w:rPr>
              <w:t>Sr</w:t>
            </w:r>
            <w:proofErr w:type="spellEnd"/>
            <w:r w:rsidRPr="000367BE">
              <w:rPr>
                <w:sz w:val="22"/>
                <w:szCs w:val="20"/>
              </w:rPr>
              <w:t>, U-</w:t>
            </w:r>
            <w:proofErr w:type="spellStart"/>
            <w:r w:rsidRPr="000367BE">
              <w:rPr>
                <w:sz w:val="22"/>
                <w:szCs w:val="20"/>
              </w:rPr>
              <w:t>Zr</w:t>
            </w:r>
            <w:proofErr w:type="spellEnd"/>
            <w:r w:rsidRPr="000367BE">
              <w:rPr>
                <w:sz w:val="22"/>
                <w:szCs w:val="20"/>
              </w:rPr>
              <w:t>-O Mixture (2015, 2016</w:t>
            </w:r>
            <w:r w:rsidR="00664922" w:rsidRPr="000367BE">
              <w:rPr>
                <w:sz w:val="22"/>
                <w:szCs w:val="20"/>
              </w:rPr>
              <w:t>, 2017</w:t>
            </w:r>
            <w:r w:rsidRPr="000367BE">
              <w:rPr>
                <w:sz w:val="22"/>
                <w:szCs w:val="20"/>
              </w:rPr>
              <w:t>)</w:t>
            </w:r>
          </w:p>
        </w:tc>
      </w:tr>
      <w:tr w:rsidR="0040132D" w:rsidRPr="000367BE" w14:paraId="649EFBBE" w14:textId="77777777" w:rsidTr="008178C9">
        <w:trPr>
          <w:trHeight w:val="12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053F" w14:textId="77777777" w:rsidR="0040132D" w:rsidRPr="000367BE" w:rsidRDefault="0040132D" w:rsidP="008858B1">
            <w:pPr>
              <w:rPr>
                <w:sz w:val="22"/>
                <w:szCs w:val="20"/>
              </w:rPr>
            </w:pPr>
          </w:p>
          <w:p w14:paraId="35AA62D9" w14:textId="77777777" w:rsidR="0040132D" w:rsidRPr="000367BE" w:rsidRDefault="0040132D" w:rsidP="008858B1">
            <w:pPr>
              <w:rPr>
                <w:sz w:val="22"/>
                <w:szCs w:val="20"/>
              </w:rPr>
            </w:pPr>
          </w:p>
        </w:tc>
      </w:tr>
      <w:tr w:rsidR="0040132D" w:rsidRPr="000367BE" w14:paraId="431BB7EA" w14:textId="77777777" w:rsidTr="008178C9">
        <w:trPr>
          <w:trHeight w:val="115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D0C9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AWARDS AND HONORS</w:t>
            </w:r>
          </w:p>
        </w:tc>
      </w:tr>
      <w:tr w:rsidR="0040132D" w:rsidRPr="000367BE" w14:paraId="4B71F120" w14:textId="77777777" w:rsidTr="008178C9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6074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2016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59F2" w14:textId="77777777" w:rsidR="0040132D" w:rsidRPr="000367BE" w:rsidRDefault="0040132D" w:rsidP="008858B1">
            <w:pPr>
              <w:wordWrap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Best Paper Award, Korean Radioactive Waste Society Fall Meeting</w:t>
            </w:r>
          </w:p>
          <w:p w14:paraId="476010D1" w14:textId="54AA8C5E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(Student: Chan Ki Lee).</w:t>
            </w:r>
          </w:p>
        </w:tc>
      </w:tr>
      <w:tr w:rsidR="0040132D" w:rsidRPr="000367BE" w14:paraId="3A4FC9B6" w14:textId="77777777" w:rsidTr="008178C9">
        <w:trPr>
          <w:trHeight w:val="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323D" w14:textId="4B61B139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2015-</w:t>
            </w:r>
            <w:r w:rsidR="009D10B2" w:rsidRPr="000367BE">
              <w:rPr>
                <w:rFonts w:hint="eastAsia"/>
                <w:sz w:val="22"/>
                <w:szCs w:val="20"/>
              </w:rPr>
              <w:t>2017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314B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Marquis Who’s Who</w:t>
            </w:r>
            <w:proofErr w:type="gramStart"/>
            <w:r w:rsidRPr="000367BE">
              <w:rPr>
                <w:sz w:val="22"/>
                <w:szCs w:val="20"/>
              </w:rPr>
              <w:t>​ in</w:t>
            </w:r>
            <w:proofErr w:type="gramEnd"/>
            <w:r w:rsidRPr="000367BE">
              <w:rPr>
                <w:sz w:val="22"/>
                <w:szCs w:val="20"/>
              </w:rPr>
              <w:t xml:space="preserve"> the World.</w:t>
            </w:r>
          </w:p>
        </w:tc>
      </w:tr>
      <w:tr w:rsidR="0040132D" w:rsidRPr="000367BE" w14:paraId="612198A8" w14:textId="77777777" w:rsidTr="008178C9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1F30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</w:t>
            </w:r>
            <w:r w:rsidRPr="000367BE">
              <w:rPr>
                <w:sz w:val="22"/>
                <w:szCs w:val="20"/>
              </w:rPr>
              <w:t>014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B46A3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Best Paper</w:t>
            </w:r>
            <w:r w:rsidRPr="000367BE">
              <w:rPr>
                <w:rFonts w:hint="eastAsia"/>
                <w:sz w:val="22"/>
                <w:szCs w:val="20"/>
              </w:rPr>
              <w:t xml:space="preserve"> Award, Korean Nuclear Society </w:t>
            </w:r>
            <w:r w:rsidRPr="000367BE">
              <w:rPr>
                <w:sz w:val="22"/>
                <w:szCs w:val="20"/>
              </w:rPr>
              <w:t>Spring</w:t>
            </w:r>
            <w:r w:rsidRPr="000367BE">
              <w:rPr>
                <w:rFonts w:hint="eastAsia"/>
                <w:sz w:val="22"/>
                <w:szCs w:val="20"/>
              </w:rPr>
              <w:t xml:space="preserve"> Meeting.</w:t>
            </w:r>
          </w:p>
        </w:tc>
      </w:tr>
      <w:tr w:rsidR="0040132D" w:rsidRPr="000367BE" w14:paraId="11D7F807" w14:textId="77777777" w:rsidTr="008178C9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3CC5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2014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464F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Best Paper Award, Korean Radioactive Waste Society Spring Meeting.</w:t>
            </w:r>
          </w:p>
        </w:tc>
      </w:tr>
      <w:tr w:rsidR="0040132D" w:rsidRPr="000367BE" w14:paraId="0BC69C14" w14:textId="77777777" w:rsidTr="008178C9">
        <w:trPr>
          <w:trHeight w:val="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E848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2010-2012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CD6C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Harvard University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Belfer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Center For Science and International Affairs Fellowship.</w:t>
            </w:r>
          </w:p>
        </w:tc>
      </w:tr>
      <w:tr w:rsidR="0040132D" w:rsidRPr="000367BE" w14:paraId="1553281E" w14:textId="77777777" w:rsidTr="008178C9">
        <w:trPr>
          <w:trHeight w:val="1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57D9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2010-2011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FC99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Hi-Seoul Science Fellowship in Science and Technology, Seoul Ministry of Education.</w:t>
            </w:r>
          </w:p>
        </w:tc>
      </w:tr>
      <w:tr w:rsidR="0040132D" w:rsidRPr="000367BE" w14:paraId="39B12783" w14:textId="77777777" w:rsidTr="008178C9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B2A8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2011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B3DD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Poster Award, Korean Nuclear Society </w:t>
            </w:r>
            <w:r w:rsidRPr="000367BE">
              <w:rPr>
                <w:sz w:val="22"/>
                <w:szCs w:val="20"/>
              </w:rPr>
              <w:t>Spring</w:t>
            </w:r>
            <w:r w:rsidRPr="000367BE">
              <w:rPr>
                <w:rFonts w:hint="eastAsia"/>
                <w:sz w:val="22"/>
                <w:szCs w:val="20"/>
              </w:rPr>
              <w:t xml:space="preserve"> Meeting.</w:t>
            </w:r>
          </w:p>
        </w:tc>
      </w:tr>
      <w:tr w:rsidR="0040132D" w:rsidRPr="000367BE" w14:paraId="538CE84C" w14:textId="77777777" w:rsidTr="008178C9">
        <w:trPr>
          <w:trHeight w:val="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9ABD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2010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2FCE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Poster Award, Korean Nuclear Society Autumn Meeting.</w:t>
            </w:r>
          </w:p>
        </w:tc>
      </w:tr>
      <w:tr w:rsidR="0040132D" w:rsidRPr="000367BE" w14:paraId="4CC97553" w14:textId="77777777" w:rsidTr="008178C9">
        <w:trPr>
          <w:trHeight w:val="34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8C31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lastRenderedPageBreak/>
              <w:t>2009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12CF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Best Paper</w:t>
            </w: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Award, 1</w:t>
            </w:r>
            <w:r w:rsidRPr="000367BE">
              <w:rPr>
                <w:sz w:val="22"/>
                <w:szCs w:val="20"/>
                <w:vertAlign w:val="superscript"/>
              </w:rPr>
              <w:t>st</w:t>
            </w:r>
            <w:r w:rsidRPr="000367BE">
              <w:rPr>
                <w:sz w:val="22"/>
                <w:szCs w:val="20"/>
              </w:rPr>
              <w:t xml:space="preserve"> University Nuclear Paper Contest, Korea Hydro &amp; Nuclear Power, MK Business News, and Ministry of Knowledge and Economy.</w:t>
            </w:r>
          </w:p>
        </w:tc>
      </w:tr>
      <w:tr w:rsidR="0040132D" w:rsidRPr="000367BE" w14:paraId="584D7A0C" w14:textId="77777777" w:rsidTr="008178C9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E118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2008-2010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3DCC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National Graduate Science and Technology Scholarship, Ministry of Science and Technology.</w:t>
            </w:r>
          </w:p>
        </w:tc>
      </w:tr>
      <w:tr w:rsidR="0040132D" w:rsidRPr="000367BE" w14:paraId="3453838E" w14:textId="77777777" w:rsidTr="008178C9">
        <w:trPr>
          <w:trHeight w:val="22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0E61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2009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67EC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Best Paper Award, Technical Exchange Workshop, Electric Power Industry Technology Evaluation and Planning of Ministry of Commerce, Industry and Energy.</w:t>
            </w:r>
          </w:p>
        </w:tc>
      </w:tr>
      <w:tr w:rsidR="0040132D" w:rsidRPr="000367BE" w14:paraId="40918C87" w14:textId="77777777" w:rsidTr="008178C9">
        <w:trPr>
          <w:trHeight w:val="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A89F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2008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7A8E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B</w:t>
            </w:r>
            <w:r w:rsidRPr="000367BE">
              <w:rPr>
                <w:sz w:val="22"/>
                <w:szCs w:val="20"/>
              </w:rPr>
              <w:t xml:space="preserve">est </w:t>
            </w:r>
            <w:r w:rsidRPr="000367BE">
              <w:rPr>
                <w:bCs/>
                <w:sz w:val="22"/>
                <w:szCs w:val="20"/>
              </w:rPr>
              <w:t xml:space="preserve">Undergraduate Thesis Award, Center for Teaching and Learning, </w:t>
            </w:r>
            <w:r w:rsidRPr="000367BE">
              <w:rPr>
                <w:rFonts w:hint="eastAsia"/>
                <w:bCs/>
                <w:sz w:val="22"/>
                <w:szCs w:val="20"/>
              </w:rPr>
              <w:t>S</w:t>
            </w:r>
            <w:r w:rsidRPr="000367BE">
              <w:rPr>
                <w:bCs/>
                <w:sz w:val="22"/>
                <w:szCs w:val="20"/>
              </w:rPr>
              <w:t>eoul National University.</w:t>
            </w:r>
          </w:p>
        </w:tc>
      </w:tr>
      <w:tr w:rsidR="0040132D" w:rsidRPr="000367BE" w14:paraId="779CFEFA" w14:textId="77777777" w:rsidTr="008178C9">
        <w:trPr>
          <w:trHeight w:val="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FA06" w14:textId="77777777" w:rsidR="0040132D" w:rsidRPr="000367BE" w:rsidRDefault="0040132D" w:rsidP="008858B1">
            <w:pPr>
              <w:wordWrap/>
              <w:spacing w:after="12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2006-2007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8FFE" w14:textId="77777777" w:rsidR="0040132D" w:rsidRPr="000367BE" w:rsidRDefault="0040132D" w:rsidP="008858B1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Nuclear Technology Undergraduate Student Society Fellowship, Ministry of Science and Technology.</w:t>
            </w:r>
          </w:p>
        </w:tc>
      </w:tr>
      <w:tr w:rsidR="0040132D" w:rsidRPr="000367BE" w14:paraId="14EA1A95" w14:textId="77777777" w:rsidTr="008178C9">
        <w:trPr>
          <w:trHeight w:val="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B8D3" w14:textId="77777777" w:rsidR="0040132D" w:rsidRPr="000367BE" w:rsidRDefault="0040132D" w:rsidP="008858B1">
            <w:pPr>
              <w:wordWrap/>
              <w:spacing w:after="60"/>
              <w:ind w:firstLineChars="100" w:firstLine="22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2004-2008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682B" w14:textId="77777777" w:rsidR="0040132D" w:rsidRPr="000367BE" w:rsidRDefault="0040132D" w:rsidP="008858B1">
            <w:pPr>
              <w:wordWrap/>
              <w:spacing w:after="6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National Science and Technology Scholarship, Ministry of Science and Technology.</w:t>
            </w:r>
          </w:p>
        </w:tc>
      </w:tr>
      <w:tr w:rsidR="0040132D" w:rsidRPr="000367BE" w14:paraId="51273E22" w14:textId="77777777" w:rsidTr="008178C9">
        <w:trPr>
          <w:trHeight w:val="161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76D7" w14:textId="77777777" w:rsidR="0040132D" w:rsidRPr="000367BE" w:rsidRDefault="0040132D" w:rsidP="008858B1">
            <w:pPr>
              <w:wordWrap/>
              <w:rPr>
                <w:sz w:val="22"/>
                <w:szCs w:val="20"/>
              </w:rPr>
            </w:pPr>
          </w:p>
          <w:p w14:paraId="740A7B40" w14:textId="77777777" w:rsidR="0040132D" w:rsidRPr="000367BE" w:rsidRDefault="0040132D" w:rsidP="008858B1">
            <w:pPr>
              <w:wordWrap/>
              <w:rPr>
                <w:sz w:val="22"/>
                <w:szCs w:val="20"/>
              </w:rPr>
            </w:pPr>
          </w:p>
        </w:tc>
      </w:tr>
      <w:tr w:rsidR="0040132D" w:rsidRPr="000367BE" w14:paraId="10B29817" w14:textId="77777777" w:rsidTr="008178C9">
        <w:trPr>
          <w:trHeight w:val="19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902A" w14:textId="77777777" w:rsidR="0040132D" w:rsidRPr="000367BE" w:rsidRDefault="0040132D" w:rsidP="008858B1">
            <w:pPr>
              <w:tabs>
                <w:tab w:val="num" w:pos="360"/>
              </w:tabs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bCs/>
                <w:sz w:val="22"/>
                <w:szCs w:val="20"/>
              </w:rPr>
              <w:t>PROFESSIONAL SERVICE</w:t>
            </w:r>
            <w:r w:rsidRPr="000367BE">
              <w:rPr>
                <w:b/>
                <w:bCs/>
                <w:sz w:val="22"/>
                <w:szCs w:val="20"/>
              </w:rPr>
              <w:t>S</w:t>
            </w:r>
          </w:p>
        </w:tc>
      </w:tr>
      <w:tr w:rsidR="0040132D" w:rsidRPr="000367BE" w14:paraId="45CEF28C" w14:textId="77777777" w:rsidTr="008178C9">
        <w:trPr>
          <w:trHeight w:val="86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1D12" w14:textId="4AB8D2F7" w:rsidR="005760DF" w:rsidRPr="000367BE" w:rsidRDefault="005760DF" w:rsidP="00443414">
            <w:pPr>
              <w:numPr>
                <w:ilvl w:val="0"/>
                <w:numId w:val="19"/>
              </w:numPr>
              <w:tabs>
                <w:tab w:val="clear" w:pos="360"/>
                <w:tab w:val="num" w:pos="601"/>
              </w:tabs>
              <w:wordWrap/>
              <w:spacing w:after="120"/>
              <w:ind w:leftChars="100" w:left="570" w:hangingChars="150" w:hanging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Academic Memberships</w:t>
            </w:r>
          </w:p>
          <w:p w14:paraId="00272B69" w14:textId="30DF6083" w:rsidR="005760DF" w:rsidRPr="000367BE" w:rsidRDefault="00D270BD" w:rsidP="005760DF">
            <w:pPr>
              <w:wordWrap/>
              <w:spacing w:after="60"/>
              <w:ind w:left="540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∙</w:t>
            </w:r>
            <w:r w:rsidR="0040655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5760DF" w:rsidRPr="000367BE">
              <w:rPr>
                <w:i/>
                <w:sz w:val="22"/>
                <w:szCs w:val="20"/>
              </w:rPr>
              <w:t xml:space="preserve"> Korean Nuclear Society</w:t>
            </w:r>
          </w:p>
          <w:p w14:paraId="0E726980" w14:textId="7E461237" w:rsidR="005760DF" w:rsidRPr="000367BE" w:rsidRDefault="005760DF" w:rsidP="005760DF">
            <w:pPr>
              <w:wordWrap/>
              <w:spacing w:after="60"/>
              <w:ind w:left="540" w:firstLine="30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 </w:t>
            </w:r>
            <w:r w:rsidR="002E0CDC" w:rsidRPr="000367BE">
              <w:rPr>
                <w:rFonts w:hint="eastAsia"/>
                <w:sz w:val="22"/>
                <w:szCs w:val="20"/>
              </w:rPr>
              <w:t xml:space="preserve"> </w:t>
            </w:r>
            <w:r w:rsidR="00D270BD" w:rsidRPr="000367BE">
              <w:rPr>
                <w:rFonts w:hint="eastAsia"/>
                <w:sz w:val="22"/>
                <w:szCs w:val="20"/>
              </w:rPr>
              <w:t xml:space="preserve">Council </w:t>
            </w:r>
            <w:r w:rsidRPr="000367BE">
              <w:rPr>
                <w:sz w:val="22"/>
                <w:szCs w:val="20"/>
              </w:rPr>
              <w:t xml:space="preserve">of </w:t>
            </w:r>
            <w:r w:rsidR="00D270BD" w:rsidRPr="000367BE">
              <w:rPr>
                <w:sz w:val="22"/>
                <w:szCs w:val="20"/>
              </w:rPr>
              <w:t xml:space="preserve">Representatives </w:t>
            </w:r>
            <w:r w:rsidRPr="000367BE">
              <w:rPr>
                <w:sz w:val="22"/>
                <w:szCs w:val="20"/>
              </w:rPr>
              <w:t>(2016-)</w:t>
            </w:r>
          </w:p>
          <w:p w14:paraId="6B567D60" w14:textId="6135C436" w:rsidR="005760DF" w:rsidRPr="000367BE" w:rsidRDefault="005760DF" w:rsidP="00CE47AA">
            <w:pPr>
              <w:wordWrap/>
              <w:spacing w:after="120"/>
              <w:ind w:left="540" w:firstLine="30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 </w:t>
            </w:r>
            <w:r w:rsidR="002E0CDC"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President, Korean Young Generation Network</w:t>
            </w:r>
            <w:r w:rsidRPr="000367BE">
              <w:rPr>
                <w:sz w:val="22"/>
                <w:szCs w:val="20"/>
              </w:rPr>
              <w:t xml:space="preserve"> (2016-)</w:t>
            </w:r>
          </w:p>
          <w:p w14:paraId="79B915F6" w14:textId="04863CF0" w:rsidR="005760DF" w:rsidRPr="000367BE" w:rsidRDefault="00D270BD" w:rsidP="005760DF">
            <w:pPr>
              <w:wordWrap/>
              <w:spacing w:after="60"/>
              <w:ind w:left="540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="0040655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5760DF" w:rsidRPr="000367BE">
              <w:rPr>
                <w:i/>
                <w:sz w:val="22"/>
                <w:szCs w:val="20"/>
              </w:rPr>
              <w:t>Korean Radioactive Waste Society</w:t>
            </w:r>
          </w:p>
          <w:p w14:paraId="20444E81" w14:textId="66B52BC0" w:rsidR="005760DF" w:rsidRPr="000367BE" w:rsidRDefault="005760DF" w:rsidP="005760DF">
            <w:pPr>
              <w:wordWrap/>
              <w:spacing w:after="60"/>
              <w:ind w:left="540" w:firstLine="300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 </w:t>
            </w:r>
            <w:r w:rsidR="002E0CD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3612BF" w:rsidRPr="000367BE">
              <w:rPr>
                <w:rFonts w:hint="eastAsia"/>
                <w:sz w:val="22"/>
                <w:szCs w:val="20"/>
              </w:rPr>
              <w:t xml:space="preserve">Council </w:t>
            </w:r>
            <w:r w:rsidR="003612BF" w:rsidRPr="000367BE">
              <w:rPr>
                <w:sz w:val="22"/>
                <w:szCs w:val="20"/>
              </w:rPr>
              <w:t xml:space="preserve">of Representatives </w:t>
            </w:r>
            <w:r w:rsidRPr="000367BE">
              <w:rPr>
                <w:sz w:val="22"/>
                <w:szCs w:val="20"/>
              </w:rPr>
              <w:t>(2017-)</w:t>
            </w:r>
          </w:p>
          <w:p w14:paraId="0B05BA7C" w14:textId="4F5C4050" w:rsidR="005760DF" w:rsidRPr="000367BE" w:rsidRDefault="005760DF" w:rsidP="00CE47AA">
            <w:pPr>
              <w:wordWrap/>
              <w:spacing w:after="120"/>
              <w:ind w:left="54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    </w:t>
            </w:r>
            <w:r w:rsidR="002E0CDC"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Member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Committee for Nuclear Fuel Cycle Technology (2014-)</w:t>
            </w:r>
          </w:p>
          <w:p w14:paraId="4C8C6EC3" w14:textId="2CDC7145" w:rsidR="005760DF" w:rsidRPr="000367BE" w:rsidRDefault="00D270BD" w:rsidP="00CE47AA">
            <w:pPr>
              <w:wordWrap/>
              <w:spacing w:after="120"/>
              <w:ind w:left="540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="0040655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5760DF" w:rsidRPr="000367BE">
              <w:rPr>
                <w:i/>
                <w:sz w:val="22"/>
                <w:szCs w:val="20"/>
              </w:rPr>
              <w:t>Korean Nuclear Policy Society</w:t>
            </w:r>
          </w:p>
          <w:p w14:paraId="42820263" w14:textId="1FF232BE" w:rsidR="005760DF" w:rsidRPr="000367BE" w:rsidRDefault="00D270BD" w:rsidP="00CE47AA">
            <w:pPr>
              <w:wordWrap/>
              <w:spacing w:after="120"/>
              <w:ind w:left="540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="0040655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5760DF" w:rsidRPr="000367BE">
              <w:rPr>
                <w:i/>
                <w:sz w:val="22"/>
                <w:szCs w:val="20"/>
              </w:rPr>
              <w:t>American Nuclear Society</w:t>
            </w:r>
          </w:p>
          <w:p w14:paraId="10A257C0" w14:textId="29917239" w:rsidR="005760DF" w:rsidRPr="000367BE" w:rsidRDefault="00D270BD" w:rsidP="00CE47AA">
            <w:pPr>
              <w:wordWrap/>
              <w:spacing w:after="120"/>
              <w:ind w:left="540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="0040655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5760DF" w:rsidRPr="000367BE">
              <w:rPr>
                <w:i/>
                <w:sz w:val="22"/>
                <w:szCs w:val="20"/>
              </w:rPr>
              <w:t>Institute of Nuclear Materials Management</w:t>
            </w:r>
          </w:p>
          <w:p w14:paraId="7DE5E32A" w14:textId="4BD7CE52" w:rsidR="00A75452" w:rsidRPr="000367BE" w:rsidRDefault="00D270BD" w:rsidP="00A75452">
            <w:pPr>
              <w:wordWrap/>
              <w:spacing w:after="60"/>
              <w:ind w:left="540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="0040655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A75452" w:rsidRPr="000367BE">
              <w:rPr>
                <w:i/>
                <w:sz w:val="22"/>
                <w:szCs w:val="20"/>
              </w:rPr>
              <w:t>International Nuclear Youth Congress</w:t>
            </w:r>
          </w:p>
          <w:p w14:paraId="7748BB1D" w14:textId="211C158E" w:rsidR="00A75452" w:rsidRPr="000367BE" w:rsidRDefault="00A75452" w:rsidP="00A75452">
            <w:pPr>
              <w:wordWrap/>
              <w:spacing w:after="60"/>
              <w:ind w:left="54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    </w:t>
            </w:r>
            <w:r w:rsidR="002E0CDC"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Country Representative, Board of Directors (2016-)</w:t>
            </w:r>
          </w:p>
          <w:p w14:paraId="7CD9CDCB" w14:textId="4D73AFEB" w:rsidR="00A75452" w:rsidRPr="000367BE" w:rsidRDefault="00A75452" w:rsidP="00CE47AA">
            <w:pPr>
              <w:wordWrap/>
              <w:spacing w:after="120"/>
              <w:ind w:left="54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    </w:t>
            </w:r>
            <w:r w:rsidR="002E0CDC"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Member, Committee for Grant Program (2016-)</w:t>
            </w:r>
          </w:p>
          <w:p w14:paraId="0DA336E4" w14:textId="311302EC" w:rsidR="00A75452" w:rsidRPr="000367BE" w:rsidRDefault="00D270BD" w:rsidP="00A75452">
            <w:pPr>
              <w:wordWrap/>
              <w:spacing w:after="120"/>
              <w:ind w:left="540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="0040655C"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5760DF" w:rsidRPr="000367BE">
              <w:rPr>
                <w:i/>
                <w:sz w:val="22"/>
                <w:szCs w:val="20"/>
              </w:rPr>
              <w:t>Pugwash Conferences on Science and World Affairs</w:t>
            </w:r>
          </w:p>
          <w:p w14:paraId="03619DD5" w14:textId="77777777" w:rsidR="00FA3C04" w:rsidRPr="000367BE" w:rsidRDefault="00FA3C04" w:rsidP="00BD5146">
            <w:pPr>
              <w:wordWrap/>
              <w:spacing w:after="60"/>
              <w:ind w:left="540"/>
              <w:rPr>
                <w:sz w:val="22"/>
                <w:szCs w:val="20"/>
              </w:rPr>
            </w:pPr>
          </w:p>
          <w:p w14:paraId="7594DFBA" w14:textId="5F6E5C6C" w:rsidR="00DA74E4" w:rsidRPr="000367BE" w:rsidRDefault="00DA74E4" w:rsidP="000D2395">
            <w:pPr>
              <w:numPr>
                <w:ilvl w:val="0"/>
                <w:numId w:val="19"/>
              </w:numPr>
              <w:tabs>
                <w:tab w:val="clear" w:pos="360"/>
                <w:tab w:val="num" w:pos="601"/>
              </w:tabs>
              <w:wordWrap/>
              <w:spacing w:after="120"/>
              <w:ind w:leftChars="100" w:left="570" w:hangingChars="150" w:hanging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Committee Memberships</w:t>
            </w:r>
          </w:p>
          <w:p w14:paraId="63838D06" w14:textId="358A2E12" w:rsidR="00DA74E4" w:rsidRPr="000367BE" w:rsidRDefault="00FF588D" w:rsidP="00DA74E4">
            <w:pPr>
              <w:wordWrap/>
              <w:spacing w:after="60"/>
              <w:ind w:left="539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DA74E4" w:rsidRPr="000367BE">
              <w:rPr>
                <w:i/>
                <w:sz w:val="22"/>
                <w:szCs w:val="20"/>
              </w:rPr>
              <w:t>OECD/NEA Information Exchange Meeting on Partitioning and Transmutation (IEMPT)</w:t>
            </w:r>
          </w:p>
          <w:p w14:paraId="48C617AA" w14:textId="6A30A136" w:rsidR="00DA74E4" w:rsidRPr="000367BE" w:rsidRDefault="002E0CDC" w:rsidP="00CE47AA">
            <w:pPr>
              <w:wordWrap/>
              <w:spacing w:after="120"/>
              <w:ind w:left="539" w:firstLineChars="200" w:firstLine="44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="00DA74E4" w:rsidRPr="000367BE">
              <w:rPr>
                <w:sz w:val="22"/>
                <w:szCs w:val="20"/>
              </w:rPr>
              <w:t xml:space="preserve">Scientific </w:t>
            </w:r>
            <w:r w:rsidR="00D270BD" w:rsidRPr="000367BE">
              <w:rPr>
                <w:sz w:val="22"/>
                <w:szCs w:val="20"/>
              </w:rPr>
              <w:t>A</w:t>
            </w:r>
            <w:r w:rsidR="00DA74E4" w:rsidRPr="000367BE">
              <w:rPr>
                <w:sz w:val="22"/>
                <w:szCs w:val="20"/>
              </w:rPr>
              <w:t xml:space="preserve">dvisory </w:t>
            </w:r>
            <w:r w:rsidR="00D270BD" w:rsidRPr="000367BE">
              <w:rPr>
                <w:sz w:val="22"/>
                <w:szCs w:val="20"/>
              </w:rPr>
              <w:t>C</w:t>
            </w:r>
            <w:r w:rsidR="00DA74E4" w:rsidRPr="000367BE">
              <w:rPr>
                <w:sz w:val="22"/>
                <w:szCs w:val="20"/>
              </w:rPr>
              <w:t>ommittee (2017-)</w:t>
            </w:r>
          </w:p>
          <w:p w14:paraId="24F08838" w14:textId="111632CC" w:rsidR="00DA74E4" w:rsidRPr="000367BE" w:rsidRDefault="00FF588D" w:rsidP="00DA74E4">
            <w:pPr>
              <w:wordWrap/>
              <w:spacing w:after="60"/>
              <w:ind w:left="539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DA74E4" w:rsidRPr="000367BE">
              <w:rPr>
                <w:i/>
                <w:sz w:val="22"/>
                <w:szCs w:val="20"/>
              </w:rPr>
              <w:t>Korea Institute of Nuclear Nonproliferation and Control</w:t>
            </w:r>
            <w:r w:rsidR="00D270BD" w:rsidRPr="000367BE">
              <w:rPr>
                <w:i/>
                <w:sz w:val="22"/>
                <w:szCs w:val="20"/>
              </w:rPr>
              <w:t xml:space="preserve"> (KINAC)</w:t>
            </w:r>
          </w:p>
          <w:p w14:paraId="3A7D3C0C" w14:textId="66A58276" w:rsidR="00DA74E4" w:rsidRPr="000367BE" w:rsidRDefault="002E0CDC" w:rsidP="00CE47AA">
            <w:pPr>
              <w:wordWrap/>
              <w:spacing w:after="120"/>
              <w:ind w:left="539" w:firstLineChars="200" w:firstLine="44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="00DA74E4" w:rsidRPr="000367BE">
              <w:rPr>
                <w:sz w:val="22"/>
                <w:szCs w:val="20"/>
              </w:rPr>
              <w:t>Technical Committee for Technical Standards of Safeguards (2017-)</w:t>
            </w:r>
          </w:p>
          <w:p w14:paraId="09748D0C" w14:textId="1BA76FD0" w:rsidR="00DA74E4" w:rsidRPr="000367BE" w:rsidRDefault="00FF588D" w:rsidP="00DA74E4">
            <w:pPr>
              <w:wordWrap/>
              <w:spacing w:after="60"/>
              <w:ind w:left="539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proofErr w:type="spellStart"/>
            <w:r w:rsidR="00D270BD" w:rsidRPr="000367BE">
              <w:rPr>
                <w:i/>
                <w:sz w:val="22"/>
                <w:szCs w:val="20"/>
              </w:rPr>
              <w:t>Ulju</w:t>
            </w:r>
            <w:proofErr w:type="spellEnd"/>
            <w:r w:rsidR="00D270BD" w:rsidRPr="000367BE">
              <w:rPr>
                <w:i/>
                <w:sz w:val="22"/>
                <w:szCs w:val="20"/>
              </w:rPr>
              <w:t>-gun, Ulsan Metropolitan City</w:t>
            </w:r>
          </w:p>
          <w:p w14:paraId="1E9A87FC" w14:textId="768ACDA5" w:rsidR="00D270BD" w:rsidRPr="000367BE" w:rsidRDefault="002E0CDC" w:rsidP="00CE47AA">
            <w:pPr>
              <w:wordWrap/>
              <w:spacing w:after="120"/>
              <w:ind w:left="539" w:firstLineChars="200" w:firstLine="44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="00D270BD" w:rsidRPr="000367BE">
              <w:rPr>
                <w:sz w:val="22"/>
                <w:szCs w:val="20"/>
              </w:rPr>
              <w:t>Technical Advisory Committee for Energy Industry Complex (2015-)</w:t>
            </w:r>
          </w:p>
          <w:p w14:paraId="7C70E624" w14:textId="01793EC8" w:rsidR="00DA74E4" w:rsidRPr="000367BE" w:rsidRDefault="00FF588D" w:rsidP="00DA74E4">
            <w:pPr>
              <w:wordWrap/>
              <w:spacing w:after="60"/>
              <w:ind w:left="539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D270BD" w:rsidRPr="000367BE">
              <w:rPr>
                <w:i/>
                <w:sz w:val="22"/>
                <w:szCs w:val="20"/>
              </w:rPr>
              <w:t>Ulsan National Institute Science and Technology</w:t>
            </w:r>
          </w:p>
          <w:p w14:paraId="0408782E" w14:textId="4600188B" w:rsidR="00D270BD" w:rsidRPr="000367BE" w:rsidRDefault="002E0CDC" w:rsidP="00CE47AA">
            <w:pPr>
              <w:wordWrap/>
              <w:spacing w:after="120"/>
              <w:ind w:left="539" w:firstLineChars="200" w:firstLine="44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="00D270BD" w:rsidRPr="000367BE">
              <w:rPr>
                <w:sz w:val="22"/>
                <w:szCs w:val="20"/>
              </w:rPr>
              <w:t>Committee for Radiation Safety (2015-2017)</w:t>
            </w:r>
          </w:p>
          <w:p w14:paraId="1971EC1E" w14:textId="5C463FB8" w:rsidR="00D270BD" w:rsidRDefault="00FF588D" w:rsidP="00DA74E4">
            <w:pPr>
              <w:wordWrap/>
              <w:spacing w:after="60"/>
              <w:ind w:left="539"/>
              <w:rPr>
                <w:i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 w:rsidR="008A0338">
              <w:rPr>
                <w:i/>
                <w:sz w:val="22"/>
                <w:szCs w:val="20"/>
              </w:rPr>
              <w:t xml:space="preserve"> </w:t>
            </w:r>
            <w:r w:rsidR="008A0338" w:rsidRPr="000367BE">
              <w:rPr>
                <w:sz w:val="22"/>
                <w:szCs w:val="20"/>
              </w:rPr>
              <w:t>Organizing Committee</w:t>
            </w:r>
            <w:r w:rsidR="008A0338">
              <w:rPr>
                <w:sz w:val="22"/>
                <w:szCs w:val="20"/>
              </w:rPr>
              <w:t>:</w:t>
            </w:r>
            <w:r w:rsidRPr="000367BE">
              <w:rPr>
                <w:rFonts w:hint="eastAsia"/>
                <w:i/>
                <w:sz w:val="22"/>
                <w:szCs w:val="20"/>
              </w:rPr>
              <w:t xml:space="preserve"> </w:t>
            </w:r>
            <w:r w:rsidR="00D270BD" w:rsidRPr="000367BE">
              <w:rPr>
                <w:i/>
                <w:sz w:val="22"/>
                <w:szCs w:val="20"/>
              </w:rPr>
              <w:t>GLANST 2017</w:t>
            </w:r>
            <w:r w:rsidR="00333941">
              <w:rPr>
                <w:i/>
                <w:sz w:val="22"/>
                <w:szCs w:val="20"/>
              </w:rPr>
              <w:t>, IEMPT 2018</w:t>
            </w:r>
          </w:p>
          <w:p w14:paraId="1F7D4351" w14:textId="75612D15" w:rsidR="008A0338" w:rsidRPr="000367BE" w:rsidRDefault="008A0338" w:rsidP="008A0338">
            <w:pPr>
              <w:wordWrap/>
              <w:spacing w:after="60"/>
              <w:ind w:left="539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 xml:space="preserve">∙ </w:t>
            </w:r>
            <w:r>
              <w:rPr>
                <w:i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Session Chair: </w:t>
            </w:r>
            <w:r w:rsidRPr="000367BE">
              <w:rPr>
                <w:i/>
                <w:sz w:val="22"/>
                <w:szCs w:val="20"/>
              </w:rPr>
              <w:t>GLANST 2017</w:t>
            </w:r>
            <w:r>
              <w:rPr>
                <w:i/>
                <w:sz w:val="22"/>
                <w:szCs w:val="20"/>
              </w:rPr>
              <w:t>, Global 2017, American Nuclear Society 2014</w:t>
            </w:r>
          </w:p>
          <w:p w14:paraId="3BCE0018" w14:textId="09BA4ACB" w:rsidR="00D270BD" w:rsidRPr="000367BE" w:rsidRDefault="00D270BD" w:rsidP="00CE47AA">
            <w:pPr>
              <w:wordWrap/>
              <w:spacing w:after="120"/>
              <w:ind w:left="539" w:firstLineChars="200" w:firstLine="440"/>
              <w:rPr>
                <w:sz w:val="22"/>
                <w:szCs w:val="20"/>
              </w:rPr>
            </w:pPr>
          </w:p>
          <w:p w14:paraId="2A279197" w14:textId="5C0305F0" w:rsidR="00DA74E4" w:rsidRPr="000367BE" w:rsidRDefault="00DA74E4" w:rsidP="00DA74E4">
            <w:pPr>
              <w:wordWrap/>
              <w:spacing w:after="120"/>
              <w:rPr>
                <w:sz w:val="22"/>
                <w:szCs w:val="20"/>
              </w:rPr>
            </w:pPr>
          </w:p>
          <w:p w14:paraId="1E887EBC" w14:textId="20B5B2B0" w:rsidR="0040132D" w:rsidRPr="000367BE" w:rsidRDefault="00FA3C04" w:rsidP="000D2395">
            <w:pPr>
              <w:numPr>
                <w:ilvl w:val="0"/>
                <w:numId w:val="19"/>
              </w:numPr>
              <w:tabs>
                <w:tab w:val="clear" w:pos="360"/>
                <w:tab w:val="num" w:pos="601"/>
              </w:tabs>
              <w:wordWrap/>
              <w:spacing w:after="120"/>
              <w:ind w:leftChars="100" w:left="570" w:hangingChars="150" w:hanging="330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lastRenderedPageBreak/>
              <w:t>Journal Reviewer</w:t>
            </w:r>
          </w:p>
          <w:p w14:paraId="153C4FD2" w14:textId="2002D6D3" w:rsidR="0040132D" w:rsidRPr="000367BE" w:rsidRDefault="0040132D" w:rsidP="008A0338">
            <w:pPr>
              <w:wordWrap/>
              <w:spacing w:after="60"/>
              <w:ind w:left="539"/>
              <w:jc w:val="left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Journal of Nuclear Materials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Nuclear Engineering and Design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="00A95AE0" w:rsidRPr="000367BE">
              <w:rPr>
                <w:i/>
                <w:sz w:val="22"/>
                <w:szCs w:val="20"/>
              </w:rPr>
              <w:t xml:space="preserve">Nuclear Engineering and </w:t>
            </w:r>
            <w:r w:rsidR="00A95AE0" w:rsidRPr="000367BE">
              <w:rPr>
                <w:rFonts w:hint="eastAsia"/>
                <w:i/>
                <w:sz w:val="22"/>
                <w:szCs w:val="20"/>
              </w:rPr>
              <w:t>T</w:t>
            </w:r>
            <w:r w:rsidR="00A95AE0" w:rsidRPr="000367BE">
              <w:rPr>
                <w:i/>
                <w:sz w:val="22"/>
                <w:szCs w:val="20"/>
              </w:rPr>
              <w:t>echnology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Annals of Nuclear Energy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Advances in Engineering Software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Energy Policy</w:t>
            </w:r>
            <w:r w:rsidR="008A0338">
              <w:rPr>
                <w:i/>
                <w:sz w:val="22"/>
                <w:szCs w:val="20"/>
              </w:rPr>
              <w:t xml:space="preserve">, </w:t>
            </w:r>
            <w:r w:rsidR="00866709" w:rsidRPr="000367BE">
              <w:rPr>
                <w:rFonts w:hint="eastAsia"/>
                <w:i/>
                <w:sz w:val="22"/>
                <w:szCs w:val="20"/>
              </w:rPr>
              <w:t>Energies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Sustainability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Journal of Korean Radioactive Waste Society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International Journal of Energy Research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Journal of Applied Electrochemistry</w:t>
            </w:r>
            <w:r w:rsidR="008A0338">
              <w:rPr>
                <w:i/>
                <w:sz w:val="22"/>
                <w:szCs w:val="20"/>
              </w:rPr>
              <w:t xml:space="preserve">,  </w:t>
            </w:r>
            <w:r w:rsidRPr="000367BE">
              <w:rPr>
                <w:i/>
                <w:sz w:val="22"/>
                <w:szCs w:val="20"/>
              </w:rPr>
              <w:t>Korean Journal of International Studies</w:t>
            </w:r>
          </w:p>
        </w:tc>
      </w:tr>
      <w:tr w:rsidR="00D22557" w:rsidRPr="000367BE" w14:paraId="20915BE7" w14:textId="77777777" w:rsidTr="008178C9">
        <w:trPr>
          <w:trHeight w:val="516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9BAD" w14:textId="77777777" w:rsidR="00D22557" w:rsidRPr="008A0338" w:rsidRDefault="00D22557" w:rsidP="00445045">
            <w:pPr>
              <w:wordWrap/>
              <w:rPr>
                <w:sz w:val="22"/>
                <w:szCs w:val="20"/>
              </w:rPr>
            </w:pPr>
          </w:p>
          <w:p w14:paraId="2F3BB4BC" w14:textId="4477A7D6" w:rsidR="00D22557" w:rsidRPr="000367BE" w:rsidRDefault="00D22557" w:rsidP="00445045">
            <w:pPr>
              <w:wordWrap/>
              <w:rPr>
                <w:sz w:val="22"/>
                <w:szCs w:val="20"/>
              </w:rPr>
            </w:pPr>
          </w:p>
        </w:tc>
      </w:tr>
      <w:tr w:rsidR="0040132D" w:rsidRPr="000367BE" w14:paraId="4A372221" w14:textId="77777777" w:rsidTr="008178C9">
        <w:trPr>
          <w:trHeight w:val="15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6AF6" w14:textId="77777777" w:rsidR="0040132D" w:rsidRPr="000367BE" w:rsidRDefault="0040132D" w:rsidP="00445045">
            <w:pPr>
              <w:wordWrap/>
              <w:spacing w:after="120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SKILLS</w:t>
            </w:r>
          </w:p>
        </w:tc>
      </w:tr>
      <w:tr w:rsidR="0040132D" w:rsidRPr="000367BE" w14:paraId="2F0B3851" w14:textId="77777777" w:rsidTr="008178C9">
        <w:trPr>
          <w:trHeight w:val="14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1FC2" w14:textId="77777777" w:rsidR="0040132D" w:rsidRPr="000367BE" w:rsidRDefault="0040132D" w:rsidP="00445045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bCs/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Languages</w:t>
            </w:r>
            <w:r w:rsidRPr="000367BE">
              <w:rPr>
                <w:rFonts w:hint="eastAsia"/>
                <w:bCs/>
                <w:sz w:val="22"/>
                <w:szCs w:val="20"/>
              </w:rPr>
              <w:t xml:space="preserve">: Native in Korean. Fluent in </w:t>
            </w:r>
            <w:r w:rsidRPr="000367BE">
              <w:rPr>
                <w:sz w:val="22"/>
                <w:szCs w:val="20"/>
              </w:rPr>
              <w:t>English</w:t>
            </w:r>
            <w:r w:rsidRPr="000367BE">
              <w:rPr>
                <w:rFonts w:hint="eastAsia"/>
                <w:sz w:val="22"/>
                <w:szCs w:val="20"/>
              </w:rPr>
              <w:t>.</w:t>
            </w:r>
          </w:p>
          <w:p w14:paraId="6B403229" w14:textId="77777777" w:rsidR="0040132D" w:rsidRPr="000367BE" w:rsidRDefault="0040132D" w:rsidP="00445045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sz w:val="22"/>
                <w:szCs w:val="20"/>
              </w:rPr>
            </w:pPr>
            <w:r w:rsidRPr="000367BE">
              <w:rPr>
                <w:rFonts w:hint="eastAsia"/>
                <w:bCs/>
                <w:sz w:val="22"/>
                <w:szCs w:val="20"/>
              </w:rPr>
              <w:t>Programming</w:t>
            </w:r>
            <w:r w:rsidRPr="000367BE">
              <w:rPr>
                <w:rFonts w:hint="eastAsia"/>
                <w:sz w:val="22"/>
                <w:szCs w:val="20"/>
              </w:rPr>
              <w:t xml:space="preserve">: </w:t>
            </w:r>
            <w:r w:rsidRPr="000367BE">
              <w:rPr>
                <w:sz w:val="22"/>
                <w:szCs w:val="20"/>
              </w:rPr>
              <w:t>C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 xml:space="preserve">C++, </w:t>
            </w:r>
            <w:proofErr w:type="gramStart"/>
            <w:r w:rsidRPr="000367BE">
              <w:rPr>
                <w:sz w:val="22"/>
                <w:szCs w:val="20"/>
              </w:rPr>
              <w:t>Fortran</w:t>
            </w:r>
            <w:proofErr w:type="gramEnd"/>
            <w:r w:rsidRPr="000367BE">
              <w:rPr>
                <w:rFonts w:hint="eastAsia"/>
                <w:sz w:val="22"/>
                <w:szCs w:val="20"/>
              </w:rPr>
              <w:t>.</w:t>
            </w:r>
          </w:p>
          <w:p w14:paraId="18D14330" w14:textId="04665727" w:rsidR="0040132D" w:rsidRPr="000367BE" w:rsidRDefault="0040132D" w:rsidP="00445045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Applications: </w:t>
            </w:r>
            <w:proofErr w:type="spellStart"/>
            <w:r w:rsidRPr="000367BE">
              <w:rPr>
                <w:sz w:val="22"/>
                <w:szCs w:val="20"/>
              </w:rPr>
              <w:t>Matlab</w:t>
            </w:r>
            <w:proofErr w:type="spellEnd"/>
            <w:r w:rsidRPr="000367BE">
              <w:rPr>
                <w:sz w:val="22"/>
                <w:szCs w:val="20"/>
              </w:rPr>
              <w:t xml:space="preserve">, Mathematica, </w:t>
            </w:r>
            <w:proofErr w:type="spellStart"/>
            <w:r w:rsidRPr="000367BE">
              <w:rPr>
                <w:sz w:val="22"/>
                <w:szCs w:val="20"/>
              </w:rPr>
              <w:t>OriginLab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  <w:lang w:val="fr-FR"/>
              </w:rPr>
              <w:t xml:space="preserve">ANSYS CFX, COMSOL, </w:t>
            </w:r>
            <w:r w:rsidRPr="000367BE">
              <w:rPr>
                <w:rFonts w:hint="eastAsia"/>
                <w:sz w:val="22"/>
                <w:szCs w:val="20"/>
                <w:lang w:val="fr-FR"/>
              </w:rPr>
              <w:t xml:space="preserve">Powersim, </w:t>
            </w:r>
            <w:r w:rsidRPr="000367BE">
              <w:rPr>
                <w:sz w:val="22"/>
                <w:szCs w:val="20"/>
                <w:lang w:val="fr-FR"/>
              </w:rPr>
              <w:t>Vensim</w:t>
            </w:r>
            <w:r w:rsidRPr="000367BE">
              <w:rPr>
                <w:rFonts w:hint="eastAsia"/>
                <w:sz w:val="22"/>
                <w:szCs w:val="20"/>
                <w:lang w:val="fr-FR"/>
              </w:rPr>
              <w:t>,</w:t>
            </w:r>
            <w:r w:rsidRPr="000367BE">
              <w:rPr>
                <w:sz w:val="22"/>
                <w:szCs w:val="20"/>
                <w:lang w:val="fr-FR"/>
              </w:rPr>
              <w:t xml:space="preserve"> SCALE6</w:t>
            </w:r>
            <w:r w:rsidRPr="000367BE">
              <w:rPr>
                <w:rFonts w:hint="eastAsia"/>
                <w:sz w:val="22"/>
                <w:szCs w:val="20"/>
                <w:lang w:val="fr-FR"/>
              </w:rPr>
              <w:t xml:space="preserve">, </w:t>
            </w:r>
            <w:r w:rsidRPr="000367BE">
              <w:rPr>
                <w:sz w:val="22"/>
                <w:szCs w:val="20"/>
                <w:lang w:val="fr-FR"/>
              </w:rPr>
              <w:t>ORIGEN2, TRANSX2, DANTSYS, REBUS3</w:t>
            </w:r>
            <w:r w:rsidRPr="000367BE">
              <w:rPr>
                <w:rFonts w:hint="eastAsia"/>
                <w:sz w:val="22"/>
                <w:szCs w:val="20"/>
                <w:lang w:val="fr-FR"/>
              </w:rPr>
              <w:t>, VISION</w:t>
            </w:r>
            <w:r w:rsidRPr="000367BE">
              <w:rPr>
                <w:sz w:val="22"/>
                <w:szCs w:val="20"/>
                <w:lang w:val="fr-FR"/>
              </w:rPr>
              <w:t>, REFIN</w:t>
            </w:r>
            <w:r w:rsidR="009E0F3B" w:rsidRPr="000367BE">
              <w:rPr>
                <w:sz w:val="22"/>
                <w:szCs w:val="20"/>
                <w:lang w:val="fr-FR"/>
              </w:rPr>
              <w:t>, MOOSE</w:t>
            </w:r>
            <w:r w:rsidRPr="000367BE">
              <w:rPr>
                <w:rFonts w:hint="eastAsia"/>
                <w:sz w:val="22"/>
                <w:szCs w:val="20"/>
                <w:lang w:val="fr-FR"/>
              </w:rPr>
              <w:t>.</w:t>
            </w:r>
          </w:p>
        </w:tc>
      </w:tr>
      <w:tr w:rsidR="0040132D" w:rsidRPr="000367BE" w14:paraId="29447EDA" w14:textId="77777777" w:rsidTr="008178C9">
        <w:trPr>
          <w:trHeight w:val="12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A3F3" w14:textId="77777777" w:rsidR="0040132D" w:rsidRPr="000367BE" w:rsidRDefault="0040132D" w:rsidP="00445045">
            <w:pPr>
              <w:wordWrap/>
              <w:rPr>
                <w:sz w:val="22"/>
                <w:szCs w:val="20"/>
              </w:rPr>
            </w:pPr>
          </w:p>
          <w:p w14:paraId="5C7C57E3" w14:textId="77777777" w:rsidR="0040132D" w:rsidRPr="000367BE" w:rsidRDefault="0040132D" w:rsidP="00445045">
            <w:pPr>
              <w:wordWrap/>
              <w:rPr>
                <w:sz w:val="22"/>
                <w:szCs w:val="20"/>
              </w:rPr>
            </w:pPr>
          </w:p>
        </w:tc>
      </w:tr>
      <w:tr w:rsidR="0040132D" w:rsidRPr="000367BE" w14:paraId="31B2FD07" w14:textId="77777777" w:rsidTr="008178C9">
        <w:trPr>
          <w:trHeight w:val="247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2D70" w14:textId="77777777" w:rsidR="0040132D" w:rsidRPr="000367BE" w:rsidRDefault="0040132D" w:rsidP="00445045">
            <w:pPr>
              <w:wordWrap/>
              <w:spacing w:after="120"/>
              <w:rPr>
                <w:b/>
                <w:sz w:val="22"/>
                <w:szCs w:val="20"/>
              </w:rPr>
            </w:pPr>
            <w:r w:rsidRPr="000367BE">
              <w:rPr>
                <w:b/>
                <w:bCs/>
                <w:sz w:val="22"/>
                <w:szCs w:val="20"/>
              </w:rPr>
              <w:t>PUBLICATIONS</w:t>
            </w:r>
          </w:p>
        </w:tc>
      </w:tr>
      <w:tr w:rsidR="0040132D" w:rsidRPr="000367BE" w14:paraId="5F625B49" w14:textId="77777777" w:rsidTr="008178C9">
        <w:trPr>
          <w:trHeight w:val="141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91D35" w14:textId="028C7BB8" w:rsidR="0040132D" w:rsidRPr="000367BE" w:rsidRDefault="00057E53" w:rsidP="00D2418C">
            <w:pPr>
              <w:wordWrap/>
              <w:spacing w:after="60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Books</w:t>
            </w:r>
          </w:p>
        </w:tc>
      </w:tr>
      <w:tr w:rsidR="00057E53" w:rsidRPr="000367BE" w14:paraId="34A19023" w14:textId="77777777" w:rsidTr="008178C9">
        <w:trPr>
          <w:trHeight w:val="11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8F95" w14:textId="3A2C3033" w:rsidR="006E74D4" w:rsidRPr="000367BE" w:rsidRDefault="006E74D4" w:rsidP="00BC0A8F">
            <w:pPr>
              <w:numPr>
                <w:ilvl w:val="0"/>
                <w:numId w:val="2"/>
              </w:numPr>
              <w:tabs>
                <w:tab w:val="num" w:pos="601"/>
              </w:tabs>
              <w:wordWrap/>
              <w:spacing w:after="6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b/>
                <w:bCs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Eunju</w:t>
            </w:r>
            <w:proofErr w:type="spellEnd"/>
            <w:r w:rsidRPr="000367BE">
              <w:rPr>
                <w:sz w:val="22"/>
                <w:szCs w:val="20"/>
              </w:rPr>
              <w:t xml:space="preserve"> Jun, </w:t>
            </w:r>
            <w:proofErr w:type="gramStart"/>
            <w:r w:rsidRPr="000367BE">
              <w:rPr>
                <w:sz w:val="22"/>
                <w:szCs w:val="20"/>
              </w:rPr>
              <w:t>Il</w:t>
            </w:r>
            <w:proofErr w:type="gramEnd"/>
            <w:r w:rsidRPr="000367BE">
              <w:rPr>
                <w:sz w:val="22"/>
                <w:szCs w:val="20"/>
              </w:rPr>
              <w:t xml:space="preserve"> Soon Hwang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i/>
                <w:iCs/>
                <w:sz w:val="22"/>
                <w:szCs w:val="20"/>
              </w:rPr>
              <w:t xml:space="preserve">Lessons Learned from the Development of the Korean Nuclear Power </w:t>
            </w:r>
            <w:proofErr w:type="spellStart"/>
            <w:r w:rsidRPr="000367BE">
              <w:rPr>
                <w:i/>
                <w:iCs/>
                <w:sz w:val="22"/>
                <w:szCs w:val="20"/>
              </w:rPr>
              <w:t>Programme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Vienna</w:t>
            </w:r>
            <w:r w:rsidRPr="000367BE">
              <w:rPr>
                <w:rFonts w:hint="eastAsia"/>
                <w:sz w:val="22"/>
                <w:szCs w:val="20"/>
              </w:rPr>
              <w:t xml:space="preserve">, Austria: </w:t>
            </w:r>
            <w:r w:rsidRPr="000367BE">
              <w:rPr>
                <w:sz w:val="22"/>
                <w:szCs w:val="20"/>
              </w:rPr>
              <w:t xml:space="preserve">International Atomic Energy Agency, </w:t>
            </w:r>
            <w:r w:rsidRPr="000367BE">
              <w:rPr>
                <w:rFonts w:hint="eastAsia"/>
                <w:sz w:val="22"/>
                <w:szCs w:val="20"/>
              </w:rPr>
              <w:t>2008)</w:t>
            </w:r>
            <w:r w:rsidRPr="000367BE">
              <w:rPr>
                <w:sz w:val="22"/>
                <w:szCs w:val="20"/>
              </w:rPr>
              <w:t>.</w:t>
            </w:r>
          </w:p>
          <w:p w14:paraId="374F50A0" w14:textId="7134486A" w:rsidR="006E74D4" w:rsidRPr="000367BE" w:rsidRDefault="006E74D4" w:rsidP="006E74D4">
            <w:pPr>
              <w:wordWrap/>
              <w:spacing w:after="60"/>
              <w:ind w:leftChars="170" w:left="408"/>
              <w:rPr>
                <w:sz w:val="22"/>
                <w:szCs w:val="20"/>
              </w:rPr>
            </w:pPr>
            <w:r w:rsidRPr="000367BE">
              <w:rPr>
                <w:rFonts w:ascii="맑은 고딕" w:hAnsi="맑은 고딕" w:hint="eastAsia"/>
                <w:sz w:val="22"/>
                <w:szCs w:val="20"/>
              </w:rPr>
              <w:t>→</w:t>
            </w: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Upon request, partially r</w:t>
            </w:r>
            <w:r w:rsidRPr="000367BE">
              <w:rPr>
                <w:rFonts w:hint="eastAsia"/>
                <w:sz w:val="22"/>
                <w:szCs w:val="20"/>
              </w:rPr>
              <w:t>epublished</w:t>
            </w:r>
            <w:r w:rsidRPr="000367BE">
              <w:rPr>
                <w:sz w:val="22"/>
                <w:szCs w:val="20"/>
              </w:rPr>
              <w:t xml:space="preserve"> in</w:t>
            </w:r>
            <w:r w:rsidRPr="000367BE">
              <w:rPr>
                <w:rFonts w:hint="eastAsia"/>
                <w:sz w:val="22"/>
                <w:szCs w:val="20"/>
              </w:rPr>
              <w:t>:</w:t>
            </w:r>
          </w:p>
          <w:p w14:paraId="78D4C996" w14:textId="54C84B71" w:rsidR="006E74D4" w:rsidRPr="000367BE" w:rsidRDefault="006E74D4" w:rsidP="006E74D4">
            <w:pPr>
              <w:numPr>
                <w:ilvl w:val="1"/>
                <w:numId w:val="2"/>
              </w:numPr>
              <w:tabs>
                <w:tab w:val="left" w:pos="1168"/>
              </w:tabs>
              <w:wordWrap/>
              <w:spacing w:after="120"/>
              <w:ind w:leftChars="300" w:left="1174" w:hanging="454"/>
              <w:rPr>
                <w:sz w:val="22"/>
                <w:szCs w:val="20"/>
              </w:rPr>
            </w:pPr>
            <w:r w:rsidRPr="000367BE">
              <w:rPr>
                <w:b/>
                <w:bCs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Eunju</w:t>
            </w:r>
            <w:proofErr w:type="spellEnd"/>
            <w:r w:rsidRPr="000367BE">
              <w:rPr>
                <w:sz w:val="22"/>
                <w:szCs w:val="20"/>
              </w:rPr>
              <w:t xml:space="preserve"> Jun, Il Soon Hwang</w:t>
            </w:r>
            <w:r w:rsidRPr="000367BE">
              <w:rPr>
                <w:rFonts w:hint="eastAsia"/>
                <w:sz w:val="22"/>
                <w:szCs w:val="20"/>
              </w:rPr>
              <w:t>,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Cs/>
                <w:sz w:val="22"/>
                <w:szCs w:val="20"/>
              </w:rPr>
              <w:t xml:space="preserve">Lessons Learned from the Nuclear Power </w:t>
            </w:r>
            <w:proofErr w:type="spellStart"/>
            <w:r w:rsidRPr="000367BE">
              <w:rPr>
                <w:iCs/>
                <w:sz w:val="22"/>
                <w:szCs w:val="20"/>
              </w:rPr>
              <w:t>Programme</w:t>
            </w:r>
            <w:proofErr w:type="spellEnd"/>
            <w:r w:rsidRPr="000367BE">
              <w:rPr>
                <w:iCs/>
                <w:sz w:val="22"/>
                <w:szCs w:val="20"/>
              </w:rPr>
              <w:t xml:space="preserve"> in the Republic of Korea</w:t>
            </w:r>
            <w:r w:rsidRPr="000367BE">
              <w:rPr>
                <w:sz w:val="22"/>
                <w:szCs w:val="20"/>
              </w:rPr>
              <w:t xml:space="preserve">, in </w:t>
            </w:r>
            <w:r w:rsidRPr="000367BE">
              <w:rPr>
                <w:i/>
                <w:sz w:val="22"/>
                <w:szCs w:val="20"/>
              </w:rPr>
              <w:t xml:space="preserve">Workforce Planning for New Nuclear Power </w:t>
            </w:r>
            <w:proofErr w:type="spellStart"/>
            <w:r w:rsidRPr="000367BE">
              <w:rPr>
                <w:i/>
                <w:sz w:val="22"/>
                <w:szCs w:val="20"/>
              </w:rPr>
              <w:t>Programmes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Vienna</w:t>
            </w:r>
            <w:r w:rsidRPr="000367BE">
              <w:rPr>
                <w:rFonts w:hint="eastAsia"/>
                <w:sz w:val="22"/>
                <w:szCs w:val="20"/>
              </w:rPr>
              <w:t xml:space="preserve">, Austria: </w:t>
            </w:r>
            <w:r w:rsidRPr="000367BE">
              <w:rPr>
                <w:sz w:val="22"/>
                <w:szCs w:val="20"/>
              </w:rPr>
              <w:t xml:space="preserve">International Atomic Energy Agency, </w:t>
            </w:r>
            <w:r w:rsidRPr="000367BE">
              <w:rPr>
                <w:rFonts w:hint="eastAsia"/>
                <w:sz w:val="22"/>
                <w:szCs w:val="20"/>
              </w:rPr>
              <w:t>20</w:t>
            </w:r>
            <w:r w:rsidRPr="000367BE">
              <w:rPr>
                <w:sz w:val="22"/>
                <w:szCs w:val="20"/>
              </w:rPr>
              <w:t>11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38231320" w14:textId="45A9E4E3" w:rsidR="006E74D4" w:rsidRPr="000367BE" w:rsidRDefault="0044690B" w:rsidP="00251359">
            <w:pPr>
              <w:numPr>
                <w:ilvl w:val="1"/>
                <w:numId w:val="2"/>
              </w:numPr>
              <w:tabs>
                <w:tab w:val="left" w:pos="1168"/>
              </w:tabs>
              <w:wordWrap/>
              <w:spacing w:after="120"/>
              <w:ind w:leftChars="300" w:left="1174" w:hanging="454"/>
              <w:rPr>
                <w:sz w:val="22"/>
                <w:szCs w:val="20"/>
              </w:rPr>
            </w:pPr>
            <w:r w:rsidRPr="000367BE">
              <w:rPr>
                <w:b/>
                <w:bCs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Eunju</w:t>
            </w:r>
            <w:proofErr w:type="spellEnd"/>
            <w:r w:rsidRPr="000367BE">
              <w:rPr>
                <w:sz w:val="22"/>
                <w:szCs w:val="20"/>
              </w:rPr>
              <w:t xml:space="preserve"> Jun, Il Soon Hwang</w:t>
            </w:r>
            <w:r w:rsidRPr="000367BE">
              <w:rPr>
                <w:rFonts w:hint="eastAsia"/>
                <w:sz w:val="22"/>
                <w:szCs w:val="20"/>
              </w:rPr>
              <w:t>,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 xml:space="preserve">Lessons Learned from the Republic of Korean Nuclear Power </w:t>
            </w:r>
            <w:proofErr w:type="spellStart"/>
            <w:r w:rsidRPr="000367BE">
              <w:rPr>
                <w:i/>
                <w:sz w:val="22"/>
                <w:szCs w:val="20"/>
              </w:rPr>
              <w:t>Programme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related to Human Resource Development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Vienna</w:t>
            </w:r>
            <w:r w:rsidRPr="000367BE">
              <w:rPr>
                <w:rFonts w:hint="eastAsia"/>
                <w:sz w:val="22"/>
                <w:szCs w:val="20"/>
              </w:rPr>
              <w:t xml:space="preserve">, Austria: </w:t>
            </w:r>
            <w:r w:rsidRPr="000367BE">
              <w:rPr>
                <w:sz w:val="22"/>
                <w:szCs w:val="20"/>
              </w:rPr>
              <w:t xml:space="preserve">International Atomic Energy Agency, </w:t>
            </w:r>
            <w:r w:rsidRPr="000367BE">
              <w:rPr>
                <w:rFonts w:hint="eastAsia"/>
                <w:sz w:val="22"/>
                <w:szCs w:val="20"/>
              </w:rPr>
              <w:t>20</w:t>
            </w:r>
            <w:r w:rsidRPr="000367BE">
              <w:rPr>
                <w:sz w:val="22"/>
                <w:szCs w:val="20"/>
              </w:rPr>
              <w:t>10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</w:tc>
      </w:tr>
      <w:tr w:rsidR="00057E53" w:rsidRPr="000367BE" w14:paraId="6E86376F" w14:textId="77777777" w:rsidTr="008178C9">
        <w:trPr>
          <w:trHeight w:val="57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3197" w14:textId="77777777" w:rsidR="00057E53" w:rsidRPr="000367BE" w:rsidRDefault="00057E53" w:rsidP="00057E53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57E53" w:rsidRPr="000367BE" w14:paraId="0EC24BDD" w14:textId="77777777" w:rsidTr="008178C9">
        <w:trPr>
          <w:trHeight w:val="196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F5F4" w14:textId="554B1C4F" w:rsidR="00057E53" w:rsidRPr="000367BE" w:rsidRDefault="00057E53" w:rsidP="00057E53">
            <w:pPr>
              <w:spacing w:after="60"/>
              <w:rPr>
                <w:b/>
                <w:bCs/>
                <w:sz w:val="22"/>
                <w:szCs w:val="20"/>
              </w:rPr>
            </w:pPr>
            <w:r w:rsidRPr="000367BE">
              <w:rPr>
                <w:b/>
                <w:bCs/>
                <w:sz w:val="22"/>
                <w:szCs w:val="20"/>
              </w:rPr>
              <w:t xml:space="preserve">Journal </w:t>
            </w:r>
            <w:r w:rsidRPr="000367BE">
              <w:rPr>
                <w:rFonts w:hint="eastAsia"/>
                <w:b/>
                <w:bCs/>
                <w:sz w:val="22"/>
                <w:szCs w:val="20"/>
              </w:rPr>
              <w:t>A</w:t>
            </w:r>
            <w:r w:rsidRPr="000367BE">
              <w:rPr>
                <w:b/>
                <w:bCs/>
                <w:sz w:val="22"/>
                <w:szCs w:val="20"/>
              </w:rPr>
              <w:t xml:space="preserve">rticles </w:t>
            </w:r>
            <w:r w:rsidRPr="000367BE">
              <w:rPr>
                <w:bCs/>
                <w:sz w:val="22"/>
                <w:szCs w:val="20"/>
              </w:rPr>
              <w:t>(*</w:t>
            </w:r>
            <w:r w:rsidRPr="000367BE">
              <w:rPr>
                <w:b/>
                <w:bCs/>
                <w:sz w:val="22"/>
                <w:szCs w:val="20"/>
              </w:rPr>
              <w:t xml:space="preserve"> </w:t>
            </w:r>
            <w:r w:rsidRPr="000367BE">
              <w:rPr>
                <w:bCs/>
                <w:sz w:val="22"/>
                <w:szCs w:val="20"/>
              </w:rPr>
              <w:t>for</w:t>
            </w:r>
            <w:r w:rsidRPr="000367BE">
              <w:rPr>
                <w:b/>
                <w:bCs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corresponding author)</w:t>
            </w:r>
          </w:p>
        </w:tc>
      </w:tr>
      <w:tr w:rsidR="00057E53" w:rsidRPr="000367BE" w14:paraId="2FAFAE28" w14:textId="77777777" w:rsidTr="008178C9">
        <w:trPr>
          <w:trHeight w:val="74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D36E" w14:textId="74743D5F" w:rsidR="00F20493" w:rsidRPr="000367BE" w:rsidRDefault="00F20493" w:rsidP="00163BE9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Jaeyeong Park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Sungjune Sohn, Il Soon Hwang, “Cyclic Voltammetry on </w:t>
            </w:r>
            <w:proofErr w:type="spellStart"/>
            <w:r w:rsidRPr="000367BE">
              <w:rPr>
                <w:sz w:val="22"/>
                <w:szCs w:val="20"/>
              </w:rPr>
              <w:t>Zr</w:t>
            </w:r>
            <w:proofErr w:type="spellEnd"/>
            <w:r w:rsidRPr="000367BE">
              <w:rPr>
                <w:sz w:val="22"/>
                <w:szCs w:val="20"/>
              </w:rPr>
              <w:t xml:space="preserve">, Sn, Fe, Cr and Co in </w:t>
            </w:r>
            <w:proofErr w:type="spellStart"/>
            <w:r w:rsidRPr="000367BE">
              <w:rPr>
                <w:sz w:val="22"/>
                <w:szCs w:val="20"/>
              </w:rPr>
              <w:t>LiCl-KCl</w:t>
            </w:r>
            <w:proofErr w:type="spellEnd"/>
            <w:r w:rsidRPr="000367BE">
              <w:rPr>
                <w:sz w:val="22"/>
                <w:szCs w:val="20"/>
              </w:rPr>
              <w:t xml:space="preserve"> Salts at 500</w:t>
            </w:r>
            <w:r w:rsidRPr="000367BE">
              <w:rPr>
                <w:sz w:val="22"/>
                <w:szCs w:val="20"/>
                <w:vertAlign w:val="superscript"/>
              </w:rPr>
              <w:t>◦</w:t>
            </w:r>
            <w:r w:rsidRPr="000367BE">
              <w:rPr>
                <w:sz w:val="22"/>
                <w:szCs w:val="20"/>
              </w:rPr>
              <w:t xml:space="preserve">C for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of Irradiated Zircaloy-4 Cladding,” </w:t>
            </w:r>
            <w:r w:rsidRPr="000367BE">
              <w:rPr>
                <w:i/>
                <w:sz w:val="22"/>
                <w:szCs w:val="20"/>
              </w:rPr>
              <w:t>Journal of the Electrochemical Society</w:t>
            </w:r>
            <w:r w:rsidRPr="000367BE">
              <w:rPr>
                <w:sz w:val="22"/>
                <w:szCs w:val="20"/>
              </w:rPr>
              <w:t xml:space="preserve"> 164, pp. D744-D751 (August 2017).</w:t>
            </w:r>
          </w:p>
          <w:p w14:paraId="313FC238" w14:textId="79F12993" w:rsidR="00057E53" w:rsidRPr="000367BE" w:rsidRDefault="00057E53" w:rsidP="00612CD2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Chanki</w:t>
            </w:r>
            <w:proofErr w:type="spellEnd"/>
            <w:r w:rsidRPr="000367BE">
              <w:rPr>
                <w:sz w:val="22"/>
                <w:szCs w:val="20"/>
              </w:rPr>
              <w:t xml:space="preserve"> Lee,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Woo </w:t>
            </w:r>
            <w:proofErr w:type="spellStart"/>
            <w:r w:rsidRPr="000367BE">
              <w:rPr>
                <w:sz w:val="22"/>
                <w:szCs w:val="20"/>
              </w:rPr>
              <w:t>Jin</w:t>
            </w:r>
            <w:proofErr w:type="spellEnd"/>
            <w:r w:rsidRPr="000367BE">
              <w:rPr>
                <w:sz w:val="22"/>
                <w:szCs w:val="20"/>
              </w:rPr>
              <w:t xml:space="preserve"> Kim, Min Su Kim, Yon Hong </w:t>
            </w:r>
            <w:proofErr w:type="spellStart"/>
            <w:r w:rsidRPr="000367BE">
              <w:rPr>
                <w:sz w:val="22"/>
                <w:szCs w:val="20"/>
              </w:rPr>
              <w:t>Jeong</w:t>
            </w:r>
            <w:proofErr w:type="spellEnd"/>
            <w:r w:rsidRPr="000367BE">
              <w:rPr>
                <w:sz w:val="22"/>
                <w:szCs w:val="20"/>
              </w:rPr>
              <w:t xml:space="preserve">, “Categorization Methods of Nuclear Materials Used in Advanced Nuclear Fuel Cycles for Physical Protection Systems,” </w:t>
            </w:r>
            <w:r w:rsidR="00612CD2" w:rsidRPr="000367BE">
              <w:rPr>
                <w:i/>
                <w:sz w:val="22"/>
                <w:szCs w:val="20"/>
              </w:rPr>
              <w:t xml:space="preserve">Nuclear Engineering and Design </w:t>
            </w:r>
            <w:r w:rsidR="00612CD2" w:rsidRPr="000367BE">
              <w:rPr>
                <w:sz w:val="22"/>
                <w:szCs w:val="20"/>
              </w:rPr>
              <w:t>320, pp. 347-385 (August 2017).</w:t>
            </w:r>
          </w:p>
          <w:p w14:paraId="0AF18DFC" w14:textId="6AF65DBF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Seong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Jin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Seo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*, Byunggi Park, “Transient Modeling of Spent Nuclear Fuel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with Liquid Metal Electrode,” </w:t>
            </w:r>
            <w:r w:rsidRPr="000367BE">
              <w:rPr>
                <w:i/>
                <w:sz w:val="22"/>
                <w:szCs w:val="20"/>
              </w:rPr>
              <w:t>Journal of Nuclear Material</w:t>
            </w:r>
            <w:r w:rsidRPr="000367BE">
              <w:rPr>
                <w:sz w:val="22"/>
                <w:szCs w:val="20"/>
              </w:rPr>
              <w:t>s 491, pp.</w:t>
            </w:r>
            <w:r w:rsidR="00612CD2"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115-125 (August 2017).</w:t>
            </w:r>
          </w:p>
          <w:p w14:paraId="77370E2E" w14:textId="77777777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Hyunyub</w:t>
            </w:r>
            <w:proofErr w:type="spellEnd"/>
            <w:r w:rsidRPr="000367BE">
              <w:rPr>
                <w:sz w:val="22"/>
                <w:szCs w:val="20"/>
              </w:rPr>
              <w:t xml:space="preserve"> Noh,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gramStart"/>
            <w:r w:rsidRPr="000367BE">
              <w:rPr>
                <w:sz w:val="22"/>
                <w:szCs w:val="20"/>
              </w:rPr>
              <w:t>Il</w:t>
            </w:r>
            <w:proofErr w:type="gramEnd"/>
            <w:r w:rsidRPr="000367BE">
              <w:rPr>
                <w:sz w:val="22"/>
                <w:szCs w:val="20"/>
              </w:rPr>
              <w:t xml:space="preserve"> Soon Hwang, “Multinational Planning of Nuclear Energy Systems in Asia,” </w:t>
            </w:r>
            <w:r w:rsidRPr="000367BE">
              <w:rPr>
                <w:i/>
                <w:sz w:val="22"/>
                <w:szCs w:val="20"/>
              </w:rPr>
              <w:t>Energy Sources, Part B: Economics, Planning, and Policy</w:t>
            </w:r>
            <w:r w:rsidRPr="000367BE">
              <w:rPr>
                <w:sz w:val="22"/>
                <w:szCs w:val="20"/>
              </w:rPr>
              <w:t xml:space="preserve"> 12, pp. 289-295 (March 2017).</w:t>
            </w:r>
          </w:p>
          <w:p w14:paraId="19515509" w14:textId="77777777" w:rsidR="00057E53" w:rsidRPr="000367BE" w:rsidRDefault="00057E53" w:rsidP="00057E53">
            <w:pPr>
              <w:pStyle w:val="aa"/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rFonts w:ascii="Times New Roman"/>
                <w:sz w:val="22"/>
                <w:szCs w:val="20"/>
              </w:rPr>
            </w:pPr>
            <w:proofErr w:type="spellStart"/>
            <w:r w:rsidRPr="000367BE">
              <w:rPr>
                <w:rFonts w:ascii="Times New Roman" w:eastAsia="맑은 고딕"/>
                <w:sz w:val="22"/>
                <w:szCs w:val="20"/>
              </w:rPr>
              <w:t>Ruxing</w:t>
            </w:r>
            <w:proofErr w:type="spellEnd"/>
            <w:r w:rsidRPr="000367BE">
              <w:rPr>
                <w:rFonts w:ascii="Times New Roman" w:eastAsia="맑은 고딕"/>
                <w:sz w:val="22"/>
                <w:szCs w:val="20"/>
              </w:rPr>
              <w:t xml:space="preserve"> </w:t>
            </w:r>
            <w:proofErr w:type="gramStart"/>
            <w:r w:rsidRPr="000367BE">
              <w:rPr>
                <w:rFonts w:ascii="Times New Roman" w:eastAsia="맑은 고딕"/>
                <w:sz w:val="22"/>
                <w:szCs w:val="20"/>
              </w:rPr>
              <w:t>Gao</w:t>
            </w:r>
            <w:proofErr w:type="gramEnd"/>
            <w:r w:rsidRPr="000367BE">
              <w:rPr>
                <w:rFonts w:ascii="Times New Roman" w:eastAsia="맑은 고딕"/>
                <w:sz w:val="22"/>
                <w:szCs w:val="20"/>
              </w:rPr>
              <w:t xml:space="preserve">, </w:t>
            </w:r>
            <w:r w:rsidRPr="000367BE">
              <w:rPr>
                <w:rFonts w:ascii="Times New Roman" w:eastAsia="맑은 고딕"/>
                <w:b/>
                <w:sz w:val="22"/>
                <w:szCs w:val="20"/>
              </w:rPr>
              <w:t>Sungyeol Choi</w:t>
            </w:r>
            <w:r w:rsidRPr="000367BE">
              <w:rPr>
                <w:rFonts w:ascii="Times New Roman" w:eastAsia="맑은 고딕"/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rFonts w:ascii="Times New Roman" w:eastAsia="맑은 고딕"/>
                <w:sz w:val="22"/>
                <w:szCs w:val="20"/>
              </w:rPr>
              <w:t>Ko</w:t>
            </w:r>
            <w:proofErr w:type="spellEnd"/>
            <w:r w:rsidRPr="000367BE">
              <w:rPr>
                <w:rFonts w:ascii="Times New Roman"/>
                <w:bCs/>
                <w:sz w:val="22"/>
                <w:szCs w:val="20"/>
              </w:rPr>
              <w:t>*</w:t>
            </w:r>
            <w:r w:rsidRPr="000367BE">
              <w:rPr>
                <w:rFonts w:ascii="Times New Roman" w:eastAsia="맑은 고딕"/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rFonts w:ascii="Times New Roman" w:eastAsia="맑은 고딕"/>
                <w:sz w:val="22"/>
                <w:szCs w:val="20"/>
              </w:rPr>
              <w:t>Sungki</w:t>
            </w:r>
            <w:proofErr w:type="spellEnd"/>
            <w:r w:rsidRPr="000367BE">
              <w:rPr>
                <w:rFonts w:ascii="Times New Roman" w:eastAsia="맑은 고딕"/>
                <w:sz w:val="22"/>
                <w:szCs w:val="20"/>
              </w:rPr>
              <w:t xml:space="preserve"> Kim, "Economic Potential of Fuel Recycling Options: A Lifecycle Cost Analysis of Future Nuclear System Transition in China," ” </w:t>
            </w:r>
            <w:r w:rsidRPr="000367BE">
              <w:rPr>
                <w:rFonts w:ascii="Times New Roman" w:eastAsia="맑은 고딕"/>
                <w:i/>
                <w:sz w:val="22"/>
                <w:szCs w:val="20"/>
              </w:rPr>
              <w:t>Energy Policy</w:t>
            </w:r>
            <w:r w:rsidRPr="000367BE">
              <w:rPr>
                <w:rFonts w:ascii="Times New Roman" w:eastAsia="맑은 고딕"/>
                <w:sz w:val="22"/>
                <w:szCs w:val="20"/>
              </w:rPr>
              <w:t xml:space="preserve"> 101, pp. 526-536 (February 2017).</w:t>
            </w:r>
          </w:p>
          <w:p w14:paraId="514CFA82" w14:textId="77777777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Saerom</w:t>
            </w:r>
            <w:proofErr w:type="spellEnd"/>
            <w:r w:rsidRPr="000367BE">
              <w:rPr>
                <w:sz w:val="22"/>
                <w:szCs w:val="20"/>
              </w:rPr>
              <w:t xml:space="preserve"> Yoon*,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Wonil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0367BE">
              <w:rPr>
                <w:sz w:val="22"/>
                <w:szCs w:val="20"/>
              </w:rPr>
              <w:t>Ko</w:t>
            </w:r>
            <w:proofErr w:type="spellEnd"/>
            <w:proofErr w:type="gramEnd"/>
            <w:r w:rsidRPr="000367BE">
              <w:rPr>
                <w:sz w:val="22"/>
                <w:szCs w:val="20"/>
              </w:rPr>
              <w:t xml:space="preserve">, “An Integrated Multi-criteria Decision-making Approach for Evaluating Nuclear Fuel Cycle Systems for Long-term Sustainability on the Basis of an Equilibrium Model,” </w:t>
            </w:r>
            <w:r w:rsidRPr="000367BE">
              <w:rPr>
                <w:i/>
                <w:sz w:val="22"/>
                <w:szCs w:val="20"/>
              </w:rPr>
              <w:t>Nuclear Engineering and Technology</w:t>
            </w:r>
            <w:r w:rsidRPr="000367BE">
              <w:rPr>
                <w:sz w:val="22"/>
                <w:szCs w:val="20"/>
              </w:rPr>
              <w:t xml:space="preserve"> 49, pp. 148-164 (February 2017).</w:t>
            </w:r>
          </w:p>
          <w:p w14:paraId="51DC0147" w14:textId="6005F269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="586" w:hanging="34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lastRenderedPageBreak/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On Nam,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“Environmental Life Cycle Risk Modeling of Nuclear Waste Recycling Systems,” </w:t>
            </w:r>
            <w:r w:rsidRPr="000367BE">
              <w:rPr>
                <w:i/>
                <w:sz w:val="22"/>
                <w:szCs w:val="20"/>
              </w:rPr>
              <w:t>Energy</w:t>
            </w:r>
            <w:r w:rsidRPr="000367BE">
              <w:rPr>
                <w:sz w:val="22"/>
                <w:szCs w:val="20"/>
              </w:rPr>
              <w:t xml:space="preserve"> 112, pp. 836-851 (October 2016).</w:t>
            </w:r>
          </w:p>
          <w:p w14:paraId="5B54E1F9" w14:textId="0029D611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="586" w:hanging="34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Il Soon Hwang, “Effects of Nuclear Technology Export Competition on Nuclear Nonproliferation,” </w:t>
            </w:r>
            <w:r w:rsidRPr="000367BE">
              <w:rPr>
                <w:i/>
                <w:sz w:val="22"/>
                <w:szCs w:val="20"/>
              </w:rPr>
              <w:t>Nonproliferation Review</w:t>
            </w:r>
            <w:r w:rsidRPr="000367BE">
              <w:rPr>
                <w:sz w:val="22"/>
                <w:szCs w:val="20"/>
              </w:rPr>
              <w:t xml:space="preserve"> 22, </w:t>
            </w:r>
            <w:r w:rsidRPr="000367BE">
              <w:rPr>
                <w:rFonts w:hint="eastAsia"/>
                <w:sz w:val="22"/>
                <w:szCs w:val="20"/>
              </w:rPr>
              <w:t>pp.</w:t>
            </w:r>
            <w:r w:rsidRPr="000367BE">
              <w:rPr>
                <w:sz w:val="22"/>
                <w:szCs w:val="20"/>
              </w:rPr>
              <w:t xml:space="preserve"> 341-359 (April 2016).</w:t>
            </w:r>
          </w:p>
          <w:p w14:paraId="3131B389" w14:textId="20BC6D3C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Jeonghyeon</w:t>
            </w:r>
            <w:proofErr w:type="spellEnd"/>
            <w:r w:rsidRPr="000367BE">
              <w:rPr>
                <w:sz w:val="22"/>
                <w:szCs w:val="20"/>
              </w:rPr>
              <w:t xml:space="preserve"> Lee, Sang Hun Shin, Jung Ki Lee,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Ji Hyun Kim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“Corrosion Behavior of Surface Treated Steel in Liquid Sodium Negative Electrode of Liquid Metal Battery,” </w:t>
            </w:r>
            <w:r w:rsidRPr="000367BE">
              <w:rPr>
                <w:i/>
                <w:sz w:val="22"/>
                <w:szCs w:val="20"/>
              </w:rPr>
              <w:t>Journal of Power Sources</w:t>
            </w:r>
            <w:r w:rsidRPr="000367BE">
              <w:rPr>
                <w:sz w:val="22"/>
                <w:szCs w:val="20"/>
              </w:rPr>
              <w:t xml:space="preserve"> 307, pp. 526-537 (March 2016).</w:t>
            </w:r>
          </w:p>
          <w:p w14:paraId="47CE863E" w14:textId="6103DC79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Ruxing</w:t>
            </w:r>
            <w:proofErr w:type="spellEnd"/>
            <w:r w:rsidRPr="000367BE">
              <w:rPr>
                <w:sz w:val="22"/>
                <w:szCs w:val="20"/>
              </w:rPr>
              <w:t xml:space="preserve"> Gao,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Yun Zhou,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“Performance Modeling and Analysis of Spent Nuclear Fuel Recycling,” </w:t>
            </w:r>
            <w:r w:rsidRPr="000367BE">
              <w:rPr>
                <w:i/>
                <w:sz w:val="22"/>
                <w:szCs w:val="20"/>
              </w:rPr>
              <w:t>International Journal of Energy Research</w:t>
            </w:r>
            <w:r w:rsidRPr="000367BE">
              <w:rPr>
                <w:sz w:val="22"/>
                <w:szCs w:val="20"/>
              </w:rPr>
              <w:t xml:space="preserve"> 39, pp. 1981-1993 (December 2015).</w:t>
            </w:r>
          </w:p>
          <w:p w14:paraId="21A0819E" w14:textId="77777777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Young 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Shin,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Jae Hyun Cho, Ji Hyun Kim, Il Soon Hwang, “Advanced Passive Design of Small Modular Reactor cooled by Heavy Liquid Metal Natural Circulation,” </w:t>
            </w:r>
            <w:r w:rsidRPr="000367BE">
              <w:rPr>
                <w:i/>
                <w:sz w:val="22"/>
                <w:szCs w:val="20"/>
              </w:rPr>
              <w:t>Progress in Nuclear Energy</w:t>
            </w:r>
            <w:r w:rsidRPr="000367BE">
              <w:rPr>
                <w:sz w:val="22"/>
                <w:szCs w:val="20"/>
              </w:rPr>
              <w:t xml:space="preserve"> 83, </w:t>
            </w:r>
            <w:r w:rsidRPr="000367BE">
              <w:rPr>
                <w:rFonts w:hint="eastAsia"/>
                <w:sz w:val="22"/>
                <w:szCs w:val="20"/>
              </w:rPr>
              <w:t xml:space="preserve">pp. </w:t>
            </w:r>
            <w:r w:rsidRPr="000367BE">
              <w:rPr>
                <w:sz w:val="22"/>
                <w:szCs w:val="20"/>
              </w:rPr>
              <w:t>433-442 (August 2015).</w:t>
            </w:r>
          </w:p>
          <w:p w14:paraId="5900CD6A" w14:textId="6C2E0251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Jung-</w:t>
            </w:r>
            <w:proofErr w:type="spellStart"/>
            <w:r w:rsidRPr="000367BE">
              <w:rPr>
                <w:sz w:val="22"/>
                <w:szCs w:val="20"/>
              </w:rPr>
              <w:t>Guk</w:t>
            </w:r>
            <w:proofErr w:type="spellEnd"/>
            <w:r w:rsidRPr="000367BE">
              <w:rPr>
                <w:sz w:val="22"/>
                <w:szCs w:val="20"/>
              </w:rPr>
              <w:t xml:space="preserve"> Kim,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>, “Electrochemical Investigation of Exchange Current Density of Uranium and Rare-earths Couples (M</w:t>
            </w:r>
            <w:r w:rsidRPr="000367BE">
              <w:rPr>
                <w:sz w:val="22"/>
                <w:szCs w:val="20"/>
                <w:vertAlign w:val="superscript"/>
              </w:rPr>
              <w:t>3+</w:t>
            </w:r>
            <w:r w:rsidRPr="000367BE">
              <w:rPr>
                <w:sz w:val="22"/>
                <w:szCs w:val="20"/>
              </w:rPr>
              <w:t>/M</w:t>
            </w:r>
            <w:r w:rsidRPr="000367BE">
              <w:rPr>
                <w:sz w:val="22"/>
                <w:szCs w:val="20"/>
                <w:vertAlign w:val="superscript"/>
              </w:rPr>
              <w:t>0</w:t>
            </w:r>
            <w:r w:rsidRPr="000367BE">
              <w:rPr>
                <w:sz w:val="22"/>
                <w:szCs w:val="20"/>
              </w:rPr>
              <w:t xml:space="preserve">) in </w:t>
            </w:r>
            <w:proofErr w:type="spellStart"/>
            <w:r w:rsidRPr="000367BE">
              <w:rPr>
                <w:sz w:val="22"/>
                <w:szCs w:val="20"/>
              </w:rPr>
              <w:t>LiCl-KCl</w:t>
            </w:r>
            <w:proofErr w:type="spellEnd"/>
            <w:r w:rsidRPr="000367BE">
              <w:rPr>
                <w:sz w:val="22"/>
                <w:szCs w:val="20"/>
              </w:rPr>
              <w:t xml:space="preserve"> Eutectic Electrolyte Multi-physics,” </w:t>
            </w:r>
            <w:r w:rsidRPr="000367BE">
              <w:rPr>
                <w:i/>
                <w:sz w:val="22"/>
                <w:szCs w:val="20"/>
              </w:rPr>
              <w:t>International Journal of Electrochemical Science</w:t>
            </w:r>
            <w:r w:rsidRPr="000367BE">
              <w:rPr>
                <w:sz w:val="22"/>
                <w:szCs w:val="20"/>
              </w:rPr>
              <w:t xml:space="preserve"> 10, pp. 7660-7670 (July 2015).</w:t>
            </w:r>
          </w:p>
          <w:p w14:paraId="0ED553FF" w14:textId="14939558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Robert O. Hoover,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</w:t>
            </w:r>
            <w:proofErr w:type="spellStart"/>
            <w:r w:rsidRPr="000367BE">
              <w:rPr>
                <w:sz w:val="22"/>
                <w:szCs w:val="20"/>
              </w:rPr>
              <w:t>Sungjun</w:t>
            </w:r>
            <w:proofErr w:type="spellEnd"/>
            <w:r w:rsidRPr="000367BE">
              <w:rPr>
                <w:sz w:val="22"/>
                <w:szCs w:val="20"/>
              </w:rPr>
              <w:t xml:space="preserve"> Son, </w:t>
            </w:r>
            <w:r w:rsidRPr="000367BE">
              <w:rPr>
                <w:rFonts w:hint="eastAsia"/>
                <w:sz w:val="22"/>
                <w:szCs w:val="20"/>
              </w:rPr>
              <w:t xml:space="preserve">Young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Hoon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Shin, </w:t>
            </w:r>
            <w:proofErr w:type="spellStart"/>
            <w:r w:rsidRPr="000367BE">
              <w:rPr>
                <w:sz w:val="22"/>
                <w:szCs w:val="20"/>
              </w:rPr>
              <w:t>Supathorn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Phongikaroon</w:t>
            </w:r>
            <w:proofErr w:type="spellEnd"/>
            <w:r w:rsidRPr="000367BE">
              <w:rPr>
                <w:sz w:val="22"/>
                <w:szCs w:val="20"/>
              </w:rPr>
              <w:t>, Michael F. Simpson, Il Soon Hwang, “Comparison of Multi-dimensional Simulation and Experimental Results for Copper Electro-deposition in Rotating Cylinder Hull Cell Containing CuSO</w:t>
            </w:r>
            <w:r w:rsidRPr="000367BE">
              <w:rPr>
                <w:sz w:val="22"/>
                <w:szCs w:val="20"/>
                <w:vertAlign w:val="subscript"/>
              </w:rPr>
              <w:t>4</w:t>
            </w:r>
            <w:r w:rsidRPr="000367BE">
              <w:rPr>
                <w:sz w:val="22"/>
                <w:szCs w:val="20"/>
              </w:rPr>
              <w:t>-Na</w:t>
            </w:r>
            <w:r w:rsidRPr="000367BE">
              <w:rPr>
                <w:sz w:val="22"/>
                <w:szCs w:val="20"/>
                <w:vertAlign w:val="subscript"/>
              </w:rPr>
              <w:t>2</w:t>
            </w:r>
            <w:r w:rsidRPr="000367BE">
              <w:rPr>
                <w:sz w:val="22"/>
                <w:szCs w:val="20"/>
              </w:rPr>
              <w:t>SO</w:t>
            </w:r>
            <w:r w:rsidRPr="000367BE">
              <w:rPr>
                <w:sz w:val="22"/>
                <w:szCs w:val="20"/>
                <w:vertAlign w:val="subscript"/>
              </w:rPr>
              <w:t>4</w:t>
            </w:r>
            <w:r w:rsidRPr="000367BE">
              <w:rPr>
                <w:sz w:val="22"/>
                <w:szCs w:val="20"/>
              </w:rPr>
              <w:t xml:space="preserve">,” </w:t>
            </w:r>
            <w:proofErr w:type="spellStart"/>
            <w:r w:rsidRPr="000367BE">
              <w:rPr>
                <w:i/>
                <w:sz w:val="22"/>
                <w:szCs w:val="20"/>
              </w:rPr>
              <w:t>Electrochimica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i/>
                <w:sz w:val="22"/>
                <w:szCs w:val="20"/>
              </w:rPr>
              <w:t>Acta</w:t>
            </w:r>
            <w:proofErr w:type="spellEnd"/>
            <w:r w:rsidRPr="000367BE">
              <w:rPr>
                <w:sz w:val="22"/>
                <w:szCs w:val="20"/>
              </w:rPr>
              <w:t xml:space="preserve"> 164, pp. 218-226 (May 2015).</w:t>
            </w:r>
          </w:p>
          <w:p w14:paraId="1C845209" w14:textId="3025E1D2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Sungyeol Choi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Jik</w:t>
            </w:r>
            <w:proofErr w:type="spellEnd"/>
            <w:r w:rsidRPr="000367BE">
              <w:rPr>
                <w:sz w:val="22"/>
                <w:szCs w:val="20"/>
              </w:rPr>
              <w:t xml:space="preserve"> Lee,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“Dynamic </w:t>
            </w:r>
            <w:r w:rsidRPr="000367BE">
              <w:rPr>
                <w:rFonts w:hint="eastAsia"/>
                <w:sz w:val="22"/>
                <w:szCs w:val="20"/>
              </w:rPr>
              <w:t>A</w:t>
            </w:r>
            <w:r w:rsidRPr="000367BE">
              <w:rPr>
                <w:sz w:val="22"/>
                <w:szCs w:val="20"/>
              </w:rPr>
              <w:t xml:space="preserve">nalysis of Once-through and Closed Fuel Cycle Economics using Monte Carlo Simulation,” </w:t>
            </w:r>
            <w:r w:rsidRPr="000367BE">
              <w:rPr>
                <w:i/>
                <w:sz w:val="22"/>
                <w:szCs w:val="20"/>
              </w:rPr>
              <w:t>Nuclear Engineering and Design</w:t>
            </w:r>
            <w:r w:rsidRPr="000367BE">
              <w:rPr>
                <w:sz w:val="22"/>
                <w:szCs w:val="20"/>
              </w:rPr>
              <w:t xml:space="preserve"> 277, pp. 234-247 (October 2014).</w:t>
            </w:r>
          </w:p>
          <w:p w14:paraId="1B4BF146" w14:textId="385501B7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Won Il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Ko</w:t>
            </w:r>
            <w:proofErr w:type="spellEnd"/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rFonts w:hint="eastAsia"/>
                <w:sz w:val="22"/>
                <w:szCs w:val="20"/>
              </w:rPr>
              <w:t xml:space="preserve">, Ho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Hee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Lee, </w:t>
            </w:r>
            <w:r w:rsidRPr="000367BE">
              <w:rPr>
                <w:rFonts w:hint="eastAsia"/>
                <w:b/>
                <w:sz w:val="22"/>
                <w:szCs w:val="20"/>
              </w:rPr>
              <w:t>Sungyeol Choi</w:t>
            </w:r>
            <w:r w:rsidRPr="000367BE">
              <w:rPr>
                <w:rFonts w:hint="eastAsia"/>
                <w:sz w:val="22"/>
                <w:szCs w:val="20"/>
              </w:rPr>
              <w:t>, Ki Hwan Kim</w:t>
            </w:r>
            <w:r w:rsidRPr="000367BE">
              <w:rPr>
                <w:sz w:val="22"/>
                <w:szCs w:val="20"/>
              </w:rPr>
              <w:t xml:space="preserve">, Suing-Ki Kim, </w:t>
            </w:r>
            <w:proofErr w:type="spellStart"/>
            <w:r w:rsidRPr="000367BE">
              <w:rPr>
                <w:sz w:val="22"/>
                <w:szCs w:val="20"/>
              </w:rPr>
              <w:t>Byung</w:t>
            </w:r>
            <w:proofErr w:type="spellEnd"/>
            <w:r w:rsidRPr="000367BE">
              <w:rPr>
                <w:sz w:val="22"/>
                <w:szCs w:val="20"/>
              </w:rPr>
              <w:t xml:space="preserve"> Heung Park,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Jik</w:t>
            </w:r>
            <w:proofErr w:type="spellEnd"/>
            <w:r w:rsidRPr="000367BE">
              <w:rPr>
                <w:sz w:val="22"/>
                <w:szCs w:val="20"/>
              </w:rPr>
              <w:t xml:space="preserve"> Lee, In Tae Kim, Han Soo Lee, “Preliminary Conceptual Design and Cost Estimation for SFR Fuel Manufacturing Facility (SFMF),” </w:t>
            </w:r>
            <w:r w:rsidRPr="000367BE">
              <w:rPr>
                <w:i/>
                <w:sz w:val="22"/>
                <w:szCs w:val="20"/>
              </w:rPr>
              <w:t>Nuclear Engineering and Design</w:t>
            </w:r>
            <w:r w:rsidRPr="000367BE">
              <w:rPr>
                <w:sz w:val="22"/>
                <w:szCs w:val="20"/>
              </w:rPr>
              <w:t xml:space="preserve"> 277, pp. 225-233 (</w:t>
            </w:r>
            <w:r w:rsidRPr="000367BE">
              <w:rPr>
                <w:rFonts w:hint="eastAsia"/>
                <w:sz w:val="22"/>
                <w:szCs w:val="20"/>
              </w:rPr>
              <w:t xml:space="preserve">October </w:t>
            </w:r>
            <w:r w:rsidRPr="000367BE">
              <w:rPr>
                <w:sz w:val="22"/>
                <w:szCs w:val="20"/>
              </w:rPr>
              <w:t>2014).</w:t>
            </w:r>
          </w:p>
          <w:p w14:paraId="4B73C147" w14:textId="302FADD0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 xml:space="preserve">Won Il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Ko</w:t>
            </w:r>
            <w:proofErr w:type="spellEnd"/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rFonts w:hint="eastAsia"/>
                <w:sz w:val="22"/>
                <w:szCs w:val="20"/>
              </w:rPr>
              <w:t xml:space="preserve">, Ho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Hee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Lee, </w:t>
            </w:r>
            <w:r w:rsidRPr="000367BE">
              <w:rPr>
                <w:rFonts w:hint="eastAsia"/>
                <w:b/>
                <w:sz w:val="22"/>
                <w:szCs w:val="20"/>
              </w:rPr>
              <w:t>Sungyeol Choi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 xml:space="preserve">Suing-Ki Kim, </w:t>
            </w:r>
            <w:proofErr w:type="spellStart"/>
            <w:r w:rsidRPr="000367BE">
              <w:rPr>
                <w:sz w:val="22"/>
                <w:szCs w:val="20"/>
              </w:rPr>
              <w:t>Byung</w:t>
            </w:r>
            <w:proofErr w:type="spellEnd"/>
            <w:r w:rsidRPr="000367BE">
              <w:rPr>
                <w:sz w:val="22"/>
                <w:szCs w:val="20"/>
              </w:rPr>
              <w:t xml:space="preserve"> Heung Park,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Jik</w:t>
            </w:r>
            <w:proofErr w:type="spellEnd"/>
            <w:r w:rsidRPr="000367BE">
              <w:rPr>
                <w:sz w:val="22"/>
                <w:szCs w:val="20"/>
              </w:rPr>
              <w:t xml:space="preserve"> Lee, In Tae Kim, Han Soo Lee, “Preliminary Conceptual Design and Cost Estimation for Korea Advanced </w:t>
            </w:r>
            <w:proofErr w:type="spellStart"/>
            <w:r w:rsidRPr="000367BE">
              <w:rPr>
                <w:sz w:val="22"/>
                <w:szCs w:val="20"/>
              </w:rPr>
              <w:t>Pyroprocess</w:t>
            </w:r>
            <w:proofErr w:type="spellEnd"/>
            <w:r w:rsidRPr="000367BE">
              <w:rPr>
                <w:sz w:val="22"/>
                <w:szCs w:val="20"/>
              </w:rPr>
              <w:t xml:space="preserve"> Facility Plus (KAPF+),” </w:t>
            </w:r>
            <w:r w:rsidRPr="000367BE">
              <w:rPr>
                <w:i/>
                <w:sz w:val="22"/>
                <w:szCs w:val="20"/>
              </w:rPr>
              <w:t>Nuclear Engineering and Design</w:t>
            </w:r>
            <w:r w:rsidRPr="000367BE">
              <w:rPr>
                <w:sz w:val="22"/>
                <w:szCs w:val="20"/>
              </w:rPr>
              <w:t xml:space="preserve"> 277, pp. 212-224 (October 2014).</w:t>
            </w:r>
          </w:p>
          <w:p w14:paraId="32CA9922" w14:textId="302BC05B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Sungyeol Choi</w:t>
            </w:r>
            <w:r w:rsidRPr="000367BE">
              <w:rPr>
                <w:rFonts w:hint="eastAsia"/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Ko</w:t>
            </w:r>
            <w:proofErr w:type="spellEnd"/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“Dynamic Assessments on High Level Waste and Low and Intermediate Level Waste Generation from Open and Closed Nuclear Fuel Cycles in Republic of Korea,”</w:t>
            </w: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Journal of Nuclear Science and Technology</w:t>
            </w:r>
            <w:r w:rsidRPr="000367BE">
              <w:rPr>
                <w:sz w:val="22"/>
                <w:szCs w:val="20"/>
              </w:rPr>
              <w:t xml:space="preserve"> 51(9), pp. 1141-1153 (September 2014).</w:t>
            </w:r>
          </w:p>
          <w:p w14:paraId="21618D1D" w14:textId="197F3AF4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Jaeyeong Park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Sungjune Son,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Il Soon Hwang, “Effects of Operating Conditions on Molten-salt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for Zirconium Recovery from Irradiated PWR Zircaloy-4 Cladding,” </w:t>
            </w:r>
            <w:r w:rsidRPr="000367BE">
              <w:rPr>
                <w:i/>
                <w:sz w:val="22"/>
                <w:szCs w:val="20"/>
              </w:rPr>
              <w:t>Nuclear Engineering and Design</w:t>
            </w:r>
            <w:r w:rsidRPr="000367BE">
              <w:rPr>
                <w:sz w:val="22"/>
                <w:szCs w:val="20"/>
              </w:rPr>
              <w:t xml:space="preserve"> 275, pp. 44-52 (August 2014).</w:t>
            </w:r>
          </w:p>
          <w:p w14:paraId="366F4A42" w14:textId="3E274C83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>Jaeyeong Park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Sungjun</w:t>
            </w:r>
            <w:proofErr w:type="spellEnd"/>
            <w:r w:rsidRPr="000367BE">
              <w:rPr>
                <w:sz w:val="22"/>
                <w:szCs w:val="20"/>
              </w:rPr>
              <w:t xml:space="preserve"> Son,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Kim, Il Soon Hwang, “Cyclic Voltammetry on Zirconium Redox Reactions in LiCl-KCl-ZrCl</w:t>
            </w:r>
            <w:r w:rsidRPr="000367BE">
              <w:rPr>
                <w:sz w:val="22"/>
                <w:szCs w:val="20"/>
                <w:vertAlign w:val="subscript"/>
              </w:rPr>
              <w:t>4</w:t>
            </w:r>
            <w:r w:rsidRPr="000367BE">
              <w:rPr>
                <w:sz w:val="22"/>
                <w:szCs w:val="20"/>
              </w:rPr>
              <w:t xml:space="preserve"> at 500</w:t>
            </w:r>
            <w:r w:rsidRPr="000367BE">
              <w:rPr>
                <w:sz w:val="22"/>
                <w:szCs w:val="20"/>
                <w:vertAlign w:val="superscript"/>
              </w:rPr>
              <w:t>◦</w:t>
            </w:r>
            <w:r w:rsidRPr="000367BE">
              <w:rPr>
                <w:sz w:val="22"/>
                <w:szCs w:val="20"/>
              </w:rPr>
              <w:t xml:space="preserve">C for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Contaminated Zircaloy-4 Cladding,” </w:t>
            </w:r>
            <w:r w:rsidRPr="000367BE">
              <w:rPr>
                <w:i/>
                <w:sz w:val="22"/>
                <w:szCs w:val="20"/>
              </w:rPr>
              <w:t xml:space="preserve">Journal of </w:t>
            </w:r>
            <w:r w:rsidR="00F20493" w:rsidRPr="000367BE">
              <w:rPr>
                <w:i/>
                <w:sz w:val="22"/>
                <w:szCs w:val="20"/>
              </w:rPr>
              <w:t xml:space="preserve">the </w:t>
            </w:r>
            <w:r w:rsidRPr="000367BE">
              <w:rPr>
                <w:i/>
                <w:sz w:val="22"/>
                <w:szCs w:val="20"/>
              </w:rPr>
              <w:t>Electrochemical Society</w:t>
            </w:r>
            <w:r w:rsidRPr="000367BE">
              <w:rPr>
                <w:sz w:val="22"/>
                <w:szCs w:val="20"/>
              </w:rPr>
              <w:t xml:space="preserve"> 161(3), pp. H97-H104 (January 2014).</w:t>
            </w:r>
          </w:p>
          <w:p w14:paraId="66808CB5" w14:textId="5E939645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Si </w:t>
            </w:r>
            <w:proofErr w:type="spellStart"/>
            <w:r w:rsidRPr="000367BE">
              <w:rPr>
                <w:sz w:val="22"/>
                <w:szCs w:val="20"/>
              </w:rPr>
              <w:t>Hyung</w:t>
            </w:r>
            <w:proofErr w:type="spellEnd"/>
            <w:r w:rsidRPr="000367BE">
              <w:rPr>
                <w:sz w:val="22"/>
                <w:szCs w:val="20"/>
              </w:rPr>
              <w:t xml:space="preserve"> Kim, Jun-Bo Shim,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 xml:space="preserve">, In Tae Kim, “Computational </w:t>
            </w:r>
            <w:proofErr w:type="spellStart"/>
            <w:r w:rsidRPr="000367BE">
              <w:rPr>
                <w:sz w:val="22"/>
                <w:szCs w:val="20"/>
              </w:rPr>
              <w:t>Electrochemo</w:t>
            </w:r>
            <w:proofErr w:type="spellEnd"/>
            <w:r w:rsidRPr="000367BE">
              <w:rPr>
                <w:sz w:val="22"/>
                <w:szCs w:val="20"/>
              </w:rPr>
              <w:t xml:space="preserve">-fluid Dynamics Modeling in a Uranium </w:t>
            </w:r>
            <w:proofErr w:type="spellStart"/>
            <w:r w:rsidRPr="000367BE">
              <w:rPr>
                <w:sz w:val="22"/>
                <w:szCs w:val="20"/>
              </w:rPr>
              <w:t>Electrowinning</w:t>
            </w:r>
            <w:proofErr w:type="spellEnd"/>
            <w:r w:rsidRPr="000367BE">
              <w:rPr>
                <w:sz w:val="22"/>
                <w:szCs w:val="20"/>
              </w:rPr>
              <w:t xml:space="preserve"> Cell,” </w:t>
            </w:r>
            <w:r w:rsidRPr="000367BE">
              <w:rPr>
                <w:i/>
                <w:sz w:val="22"/>
                <w:szCs w:val="20"/>
              </w:rPr>
              <w:t xml:space="preserve">Journal of </w:t>
            </w:r>
            <w:proofErr w:type="spellStart"/>
            <w:r w:rsidRPr="000367BE">
              <w:rPr>
                <w:i/>
                <w:sz w:val="22"/>
                <w:szCs w:val="20"/>
              </w:rPr>
              <w:t>Radioanalytical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and Nuclear Chemistry</w:t>
            </w:r>
            <w:r w:rsidRPr="000367BE">
              <w:rPr>
                <w:sz w:val="22"/>
                <w:szCs w:val="20"/>
              </w:rPr>
              <w:t xml:space="preserve"> 299(1), </w:t>
            </w:r>
            <w:r w:rsidRPr="000367BE">
              <w:rPr>
                <w:rFonts w:hint="eastAsia"/>
                <w:sz w:val="22"/>
                <w:szCs w:val="20"/>
              </w:rPr>
              <w:t>pp.</w:t>
            </w:r>
            <w:r w:rsidRPr="000367BE">
              <w:rPr>
                <w:sz w:val="22"/>
                <w:szCs w:val="20"/>
              </w:rPr>
              <w:t xml:space="preserve"> 165-170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January 2014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6CA2E793" w14:textId="5EF8CA7A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rFonts w:hint="eastAsia"/>
                <w:sz w:val="22"/>
                <w:szCs w:val="20"/>
              </w:rPr>
              <w:t>Jaeyeong Park</w:t>
            </w:r>
            <w:r w:rsidRPr="000367BE">
              <w:rPr>
                <w:sz w:val="22"/>
                <w:szCs w:val="20"/>
              </w:rPr>
              <w:t xml:space="preserve">, Il Soon Hwang, </w:t>
            </w:r>
            <w:proofErr w:type="spellStart"/>
            <w:r w:rsidRPr="000367BE">
              <w:rPr>
                <w:sz w:val="22"/>
                <w:szCs w:val="20"/>
              </w:rPr>
              <w:t>Yongju</w:t>
            </w:r>
            <w:proofErr w:type="spellEnd"/>
            <w:r w:rsidRPr="000367BE">
              <w:rPr>
                <w:sz w:val="22"/>
                <w:szCs w:val="20"/>
              </w:rPr>
              <w:t xml:space="preserve"> Jung, “Electrochemical Hydrodynamics Modeling Approach for a Copper </w:t>
            </w:r>
            <w:proofErr w:type="spellStart"/>
            <w:r w:rsidRPr="000367BE">
              <w:rPr>
                <w:sz w:val="22"/>
                <w:szCs w:val="20"/>
              </w:rPr>
              <w:t>Electrowinning</w:t>
            </w:r>
            <w:proofErr w:type="spellEnd"/>
            <w:r w:rsidRPr="000367BE">
              <w:rPr>
                <w:sz w:val="22"/>
                <w:szCs w:val="20"/>
              </w:rPr>
              <w:t xml:space="preserve"> Cell,” </w:t>
            </w:r>
            <w:r w:rsidRPr="000367BE">
              <w:rPr>
                <w:i/>
                <w:sz w:val="22"/>
                <w:szCs w:val="20"/>
              </w:rPr>
              <w:t>International Journal of Electrochemical Science</w:t>
            </w:r>
            <w:r w:rsidRPr="000367BE">
              <w:rPr>
                <w:sz w:val="22"/>
                <w:szCs w:val="20"/>
              </w:rPr>
              <w:t xml:space="preserve"> 8, pp. 12333-12347 (November 2013).</w:t>
            </w:r>
          </w:p>
          <w:p w14:paraId="409ADADA" w14:textId="0C8760CC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b/>
                <w:bCs/>
                <w:sz w:val="22"/>
                <w:szCs w:val="20"/>
              </w:rPr>
              <w:lastRenderedPageBreak/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rFonts w:hint="eastAsia"/>
                <w:sz w:val="22"/>
                <w:szCs w:val="20"/>
              </w:rPr>
              <w:t xml:space="preserve">, Il Soon Hwang, </w:t>
            </w:r>
            <w:r w:rsidRPr="000367BE">
              <w:rPr>
                <w:sz w:val="22"/>
                <w:szCs w:val="20"/>
              </w:rPr>
              <w:t xml:space="preserve">“Nonproliferation Drivers from Civil Nuclear Power: South Korea’s External Constraints and Internal Beneficiaries,” </w:t>
            </w:r>
            <w:r w:rsidRPr="000367BE">
              <w:rPr>
                <w:i/>
                <w:iCs/>
                <w:sz w:val="22"/>
                <w:szCs w:val="20"/>
              </w:rPr>
              <w:t>Political and Military Sociology: An Annual Review</w:t>
            </w:r>
            <w:r w:rsidRPr="000367BE">
              <w:rPr>
                <w:rFonts w:hint="eastAsia"/>
                <w:sz w:val="22"/>
                <w:szCs w:val="20"/>
              </w:rPr>
              <w:t xml:space="preserve"> 39, pp. 85-102</w:t>
            </w:r>
            <w:r w:rsidRPr="000367BE">
              <w:rPr>
                <w:sz w:val="22"/>
                <w:szCs w:val="20"/>
              </w:rPr>
              <w:t xml:space="preserve"> (September 201</w:t>
            </w:r>
            <w:r w:rsidRPr="000367BE">
              <w:rPr>
                <w:rFonts w:hint="eastAsia"/>
                <w:sz w:val="22"/>
                <w:szCs w:val="20"/>
              </w:rPr>
              <w:t>2).</w:t>
            </w:r>
          </w:p>
          <w:p w14:paraId="0FCABF21" w14:textId="4FF009E5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Il Soon Hwang, </w:t>
            </w:r>
            <w:proofErr w:type="spellStart"/>
            <w:r w:rsidRPr="000367BE">
              <w:rPr>
                <w:sz w:val="22"/>
                <w:szCs w:val="20"/>
              </w:rPr>
              <w:t>Myung</w:t>
            </w:r>
            <w:proofErr w:type="spellEnd"/>
            <w:r w:rsidRPr="000367BE">
              <w:rPr>
                <w:sz w:val="22"/>
                <w:szCs w:val="20"/>
              </w:rPr>
              <w:t xml:space="preserve">-Jae Song “Environmental Assessment of Advanced Partitioning, Transmutation, and Disposal based on Long-term Risk-informed Regulation: </w:t>
            </w:r>
            <w:proofErr w:type="spellStart"/>
            <w:r w:rsidRPr="000367BE">
              <w:rPr>
                <w:sz w:val="22"/>
                <w:szCs w:val="20"/>
              </w:rPr>
              <w:t>PyroGreen</w:t>
            </w:r>
            <w:proofErr w:type="spellEnd"/>
            <w:r w:rsidRPr="000367BE">
              <w:rPr>
                <w:sz w:val="22"/>
                <w:szCs w:val="20"/>
              </w:rPr>
              <w:t xml:space="preserve">,” </w:t>
            </w:r>
            <w:r w:rsidRPr="000367BE">
              <w:rPr>
                <w:i/>
                <w:sz w:val="22"/>
                <w:szCs w:val="20"/>
              </w:rPr>
              <w:t>Progress in Nuclear Energy</w:t>
            </w:r>
            <w:r w:rsidRPr="000367BE">
              <w:rPr>
                <w:sz w:val="22"/>
                <w:szCs w:val="20"/>
              </w:rPr>
              <w:t xml:space="preserve"> 58,</w:t>
            </w:r>
            <w:r w:rsidRPr="000367BE">
              <w:rPr>
                <w:rFonts w:hint="eastAsia"/>
                <w:sz w:val="22"/>
                <w:szCs w:val="20"/>
              </w:rPr>
              <w:t xml:space="preserve"> pp. </w:t>
            </w:r>
            <w:r w:rsidRPr="000367BE">
              <w:rPr>
                <w:sz w:val="22"/>
                <w:szCs w:val="20"/>
              </w:rPr>
              <w:t xml:space="preserve">27–38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July 2012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701317F9" w14:textId="2C94D5BE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Jaeyeong Park, Robert O. Hoover, </w:t>
            </w:r>
            <w:proofErr w:type="spellStart"/>
            <w:r w:rsidRPr="000367BE">
              <w:rPr>
                <w:sz w:val="22"/>
                <w:szCs w:val="20"/>
              </w:rPr>
              <w:t>Supathorn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Phongikaroon</w:t>
            </w:r>
            <w:proofErr w:type="spellEnd"/>
            <w:r w:rsidRPr="000367BE">
              <w:rPr>
                <w:sz w:val="22"/>
                <w:szCs w:val="20"/>
              </w:rPr>
              <w:t xml:space="preserve">, Michael F. Simpson,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Il Soon Hwang, “Uncertainty Studies of Real Anode Surface Area in Computational Analysis for </w:t>
            </w:r>
            <w:proofErr w:type="spellStart"/>
            <w:r w:rsidRPr="000367BE">
              <w:rPr>
                <w:sz w:val="22"/>
                <w:szCs w:val="20"/>
              </w:rPr>
              <w:t>Pyrochemical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,” </w:t>
            </w:r>
            <w:r w:rsidRPr="000367BE">
              <w:rPr>
                <w:i/>
                <w:sz w:val="22"/>
                <w:szCs w:val="20"/>
              </w:rPr>
              <w:t>Journal of Nuclear Materials</w:t>
            </w:r>
            <w:r w:rsidRPr="000367BE">
              <w:rPr>
                <w:sz w:val="22"/>
                <w:szCs w:val="20"/>
              </w:rPr>
              <w:t xml:space="preserve"> 416(3)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 xml:space="preserve">pp. 318-326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September 2011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278B9422" w14:textId="6836D9EE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>, Jae Hyun Cho, Moo-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Bae, Jun Lim, Dina </w:t>
            </w:r>
            <w:proofErr w:type="spellStart"/>
            <w:r w:rsidRPr="000367BE">
              <w:rPr>
                <w:sz w:val="22"/>
                <w:szCs w:val="20"/>
              </w:rPr>
              <w:t>Puspitarini</w:t>
            </w:r>
            <w:proofErr w:type="spellEnd"/>
            <w:r w:rsidRPr="000367BE">
              <w:rPr>
                <w:sz w:val="22"/>
                <w:szCs w:val="20"/>
              </w:rPr>
              <w:t xml:space="preserve">, Ji 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Jeun</w:t>
            </w:r>
            <w:proofErr w:type="spellEnd"/>
            <w:r w:rsidRPr="000367BE">
              <w:rPr>
                <w:sz w:val="22"/>
                <w:szCs w:val="20"/>
              </w:rPr>
              <w:t>, Han-</w:t>
            </w:r>
            <w:proofErr w:type="spellStart"/>
            <w:r w:rsidRPr="000367BE">
              <w:rPr>
                <w:sz w:val="22"/>
                <w:szCs w:val="20"/>
              </w:rPr>
              <w:t>Gyu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Joo</w:t>
            </w:r>
            <w:proofErr w:type="spellEnd"/>
            <w:r w:rsidRPr="000367BE">
              <w:rPr>
                <w:sz w:val="22"/>
                <w:szCs w:val="20"/>
              </w:rPr>
              <w:t xml:space="preserve">, Il Soon Hwang, “PASCAR: Long Burning Small Modular Reactor based on Natural Circulation,” </w:t>
            </w:r>
            <w:r w:rsidRPr="000367BE">
              <w:rPr>
                <w:i/>
                <w:sz w:val="22"/>
                <w:szCs w:val="20"/>
              </w:rPr>
              <w:t>Nuclear Engineering and Design</w:t>
            </w:r>
            <w:r w:rsidRPr="000367BE">
              <w:rPr>
                <w:sz w:val="22"/>
                <w:szCs w:val="20"/>
              </w:rPr>
              <w:t xml:space="preserve"> 241(5)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pp. 1486-1499 (May 2011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30BEACC0" w14:textId="1B536AE9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Do-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 xml:space="preserve">, Han-Soo Lee, Il Soon Hwang, “Electro-fluid Analysis of a Molten-salt </w:t>
            </w:r>
            <w:proofErr w:type="spellStart"/>
            <w:r w:rsidRPr="000367BE">
              <w:rPr>
                <w:sz w:val="22"/>
                <w:szCs w:val="20"/>
              </w:rPr>
              <w:t>Electrorefiner</w:t>
            </w:r>
            <w:proofErr w:type="spellEnd"/>
            <w:r w:rsidRPr="000367BE">
              <w:rPr>
                <w:sz w:val="22"/>
                <w:szCs w:val="20"/>
              </w:rPr>
              <w:t xml:space="preserve"> with Rotating Cruciform Anode Baskets,” </w:t>
            </w:r>
            <w:r w:rsidRPr="000367BE">
              <w:rPr>
                <w:i/>
                <w:sz w:val="22"/>
                <w:szCs w:val="20"/>
              </w:rPr>
              <w:t xml:space="preserve">Journal of </w:t>
            </w:r>
            <w:proofErr w:type="spellStart"/>
            <w:r w:rsidRPr="000367BE">
              <w:rPr>
                <w:i/>
                <w:sz w:val="22"/>
                <w:szCs w:val="20"/>
              </w:rPr>
              <w:t>Radioanalytical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and Nuclear Chemistry</w:t>
            </w:r>
            <w:r w:rsidRPr="000367BE">
              <w:rPr>
                <w:sz w:val="22"/>
                <w:szCs w:val="20"/>
              </w:rPr>
              <w:t xml:space="preserve"> 286(3)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 xml:space="preserve">pp. 801-806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December 2010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1DF617C5" w14:textId="2F49B7A3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Jaeyeong Park,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Il Soon Hwang, </w:t>
            </w:r>
            <w:proofErr w:type="spellStart"/>
            <w:r w:rsidRPr="000367BE">
              <w:rPr>
                <w:sz w:val="22"/>
                <w:szCs w:val="20"/>
              </w:rPr>
              <w:t>Byung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Gi</w:t>
            </w:r>
            <w:proofErr w:type="spellEnd"/>
            <w:r w:rsidRPr="000367BE">
              <w:rPr>
                <w:sz w:val="22"/>
                <w:szCs w:val="20"/>
              </w:rPr>
              <w:t xml:space="preserve"> Park, Kyung Woo Yi, Han-Soo Lee, Do 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 xml:space="preserve">, “Three-dimensional Multispecies Current Density Simulation of Molten-salt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,” </w:t>
            </w:r>
            <w:r w:rsidRPr="000367BE">
              <w:rPr>
                <w:i/>
                <w:sz w:val="22"/>
                <w:szCs w:val="20"/>
              </w:rPr>
              <w:t>Journal of Alloys and Compounds</w:t>
            </w:r>
            <w:r w:rsidRPr="000367BE">
              <w:rPr>
                <w:sz w:val="22"/>
                <w:szCs w:val="20"/>
              </w:rPr>
              <w:t xml:space="preserve"> 503(1)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pp. 177-185 (July 2010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04FAA820" w14:textId="3A16C1C1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Jung-</w:t>
            </w:r>
            <w:proofErr w:type="spellStart"/>
            <w:r w:rsidRPr="000367BE">
              <w:rPr>
                <w:sz w:val="22"/>
                <w:szCs w:val="20"/>
              </w:rPr>
              <w:t>Guk</w:t>
            </w:r>
            <w:proofErr w:type="spellEnd"/>
            <w:r w:rsidRPr="000367BE">
              <w:rPr>
                <w:sz w:val="22"/>
                <w:szCs w:val="20"/>
              </w:rPr>
              <w:t xml:space="preserve"> Kim,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>, Do-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>, Sang-</w:t>
            </w:r>
            <w:proofErr w:type="spellStart"/>
            <w:r w:rsidRPr="000367BE">
              <w:rPr>
                <w:sz w:val="22"/>
                <w:szCs w:val="20"/>
              </w:rPr>
              <w:t>Woon</w:t>
            </w:r>
            <w:proofErr w:type="spellEnd"/>
            <w:r w:rsidRPr="000367BE">
              <w:rPr>
                <w:sz w:val="22"/>
                <w:szCs w:val="20"/>
              </w:rPr>
              <w:t xml:space="preserve"> Kwon, Jun-Bo Shim, Si-</w:t>
            </w:r>
            <w:proofErr w:type="spellStart"/>
            <w:r w:rsidRPr="000367BE">
              <w:rPr>
                <w:sz w:val="22"/>
                <w:szCs w:val="20"/>
              </w:rPr>
              <w:t>Hyung</w:t>
            </w:r>
            <w:proofErr w:type="spellEnd"/>
            <w:r w:rsidRPr="000367BE">
              <w:rPr>
                <w:sz w:val="22"/>
                <w:szCs w:val="20"/>
              </w:rPr>
              <w:t xml:space="preserve"> Kim, Han-Soo Lee, </w:t>
            </w:r>
            <w:proofErr w:type="spellStart"/>
            <w:r w:rsidRPr="000367BE">
              <w:rPr>
                <w:sz w:val="22"/>
                <w:szCs w:val="20"/>
              </w:rPr>
              <w:t>Byung-Gi</w:t>
            </w:r>
            <w:proofErr w:type="spellEnd"/>
            <w:r w:rsidRPr="000367BE">
              <w:rPr>
                <w:sz w:val="22"/>
                <w:szCs w:val="20"/>
              </w:rPr>
              <w:t xml:space="preserve"> Park, Kyung-Woo Yi, Il Soon Hwang, “Multi-physics Modeling of a Molten-salt Electrolytic Process for Nuclear Waste Treatment,” </w:t>
            </w:r>
            <w:r w:rsidRPr="000367BE">
              <w:rPr>
                <w:i/>
                <w:sz w:val="22"/>
                <w:szCs w:val="20"/>
              </w:rPr>
              <w:t>IOP Conference Series: Materials Science and Engineering</w:t>
            </w:r>
            <w:r w:rsidRPr="000367BE">
              <w:rPr>
                <w:sz w:val="22"/>
                <w:szCs w:val="20"/>
              </w:rPr>
              <w:t xml:space="preserve"> 9(1), pp. 1-9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May 2010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1FDE2A77" w14:textId="77777777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Eunju</w:t>
            </w:r>
            <w:proofErr w:type="spellEnd"/>
            <w:r w:rsidRPr="000367BE">
              <w:rPr>
                <w:sz w:val="22"/>
                <w:szCs w:val="20"/>
              </w:rPr>
              <w:t xml:space="preserve"> Jun, Il Soon Hwang, Anne Starz, Tom </w:t>
            </w:r>
            <w:proofErr w:type="spellStart"/>
            <w:r w:rsidRPr="000367BE">
              <w:rPr>
                <w:sz w:val="22"/>
                <w:szCs w:val="20"/>
              </w:rPr>
              <w:t>Mazour</w:t>
            </w:r>
            <w:proofErr w:type="spellEnd"/>
            <w:r w:rsidRPr="000367BE">
              <w:rPr>
                <w:sz w:val="22"/>
                <w:szCs w:val="20"/>
              </w:rPr>
              <w:t xml:space="preserve">, Soon Heung Chang, Alex </w:t>
            </w:r>
            <w:proofErr w:type="spellStart"/>
            <w:r w:rsidRPr="000367BE">
              <w:rPr>
                <w:sz w:val="22"/>
                <w:szCs w:val="20"/>
              </w:rPr>
              <w:t>Burkart</w:t>
            </w:r>
            <w:proofErr w:type="spellEnd"/>
            <w:r w:rsidRPr="000367BE">
              <w:rPr>
                <w:sz w:val="22"/>
                <w:szCs w:val="20"/>
              </w:rPr>
              <w:t xml:space="preserve">, “Fourteen Lessons Learned from the Successful Nuclear Power Program of the Republic of Korea,” </w:t>
            </w:r>
            <w:r w:rsidRPr="000367BE">
              <w:rPr>
                <w:i/>
                <w:sz w:val="22"/>
                <w:szCs w:val="20"/>
              </w:rPr>
              <w:t>Energy Policy</w:t>
            </w:r>
            <w:r w:rsidRPr="000367BE">
              <w:rPr>
                <w:sz w:val="22"/>
                <w:szCs w:val="20"/>
              </w:rPr>
              <w:t xml:space="preserve"> 37(12)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 xml:space="preserve">pp. 5494-5508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December 2009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  <w:p w14:paraId="5ACAC335" w14:textId="736A291E" w:rsidR="00057E53" w:rsidRPr="000367BE" w:rsidRDefault="00057E53" w:rsidP="00057E53">
            <w:pPr>
              <w:numPr>
                <w:ilvl w:val="0"/>
                <w:numId w:val="34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Do-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Byung-Gi</w:t>
            </w:r>
            <w:proofErr w:type="spellEnd"/>
            <w:r w:rsidRPr="000367BE">
              <w:rPr>
                <w:sz w:val="22"/>
                <w:szCs w:val="20"/>
              </w:rPr>
              <w:t xml:space="preserve"> Park, Han-Soo Lee, Kyung-Woo Yi, Il Soon Hwang, “Computational Analysis of a Molten-Salt Electrochemical System for Nuclear Waste Treatment,” </w:t>
            </w:r>
            <w:r w:rsidRPr="000367BE">
              <w:rPr>
                <w:i/>
                <w:sz w:val="22"/>
                <w:szCs w:val="20"/>
              </w:rPr>
              <w:t xml:space="preserve">Journal of </w:t>
            </w:r>
            <w:proofErr w:type="spellStart"/>
            <w:r w:rsidRPr="000367BE">
              <w:rPr>
                <w:i/>
                <w:sz w:val="22"/>
                <w:szCs w:val="20"/>
              </w:rPr>
              <w:t>Radioanalytical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and Nuclear Chemistry</w:t>
            </w:r>
            <w:r w:rsidRPr="000367BE">
              <w:rPr>
                <w:sz w:val="22"/>
                <w:szCs w:val="20"/>
              </w:rPr>
              <w:t xml:space="preserve"> 282(2)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 xml:space="preserve">pp. 449-453 </w:t>
            </w:r>
            <w:r w:rsidRPr="000367BE">
              <w:rPr>
                <w:rFonts w:hint="eastAsia"/>
                <w:sz w:val="22"/>
                <w:szCs w:val="20"/>
              </w:rPr>
              <w:t>(</w:t>
            </w:r>
            <w:r w:rsidRPr="000367BE">
              <w:rPr>
                <w:sz w:val="22"/>
                <w:szCs w:val="20"/>
              </w:rPr>
              <w:t>November 2009</w:t>
            </w:r>
            <w:r w:rsidRPr="000367BE">
              <w:rPr>
                <w:rFonts w:hint="eastAsia"/>
                <w:sz w:val="22"/>
                <w:szCs w:val="20"/>
              </w:rPr>
              <w:t>)</w:t>
            </w:r>
            <w:r w:rsidRPr="000367BE">
              <w:rPr>
                <w:sz w:val="22"/>
                <w:szCs w:val="20"/>
              </w:rPr>
              <w:t>.</w:t>
            </w:r>
          </w:p>
        </w:tc>
      </w:tr>
      <w:tr w:rsidR="00057E53" w:rsidRPr="000367BE" w14:paraId="6455A66A" w14:textId="77777777" w:rsidTr="008178C9">
        <w:trPr>
          <w:trHeight w:val="8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DB73" w14:textId="77777777" w:rsidR="00057E53" w:rsidRPr="000367BE" w:rsidRDefault="00057E53" w:rsidP="00057E53">
            <w:pPr>
              <w:tabs>
                <w:tab w:val="num" w:pos="360"/>
              </w:tabs>
              <w:wordWrap/>
              <w:ind w:left="357" w:hanging="357"/>
              <w:rPr>
                <w:bCs/>
                <w:sz w:val="22"/>
                <w:szCs w:val="20"/>
              </w:rPr>
            </w:pPr>
          </w:p>
        </w:tc>
      </w:tr>
      <w:tr w:rsidR="00057E53" w:rsidRPr="000367BE" w14:paraId="7426002E" w14:textId="77777777" w:rsidTr="008178C9">
        <w:trPr>
          <w:trHeight w:val="9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D7F0" w14:textId="46F4AC30" w:rsidR="00057E53" w:rsidRPr="000367BE" w:rsidRDefault="00057E53" w:rsidP="00057E53">
            <w:pPr>
              <w:tabs>
                <w:tab w:val="num" w:pos="360"/>
              </w:tabs>
              <w:wordWrap/>
              <w:spacing w:after="60"/>
              <w:ind w:left="357" w:hanging="357"/>
              <w:rPr>
                <w:bCs/>
                <w:sz w:val="22"/>
                <w:szCs w:val="20"/>
              </w:rPr>
            </w:pPr>
            <w:r w:rsidRPr="000367BE">
              <w:rPr>
                <w:b/>
                <w:bCs/>
                <w:sz w:val="22"/>
                <w:szCs w:val="20"/>
              </w:rPr>
              <w:t xml:space="preserve">Journal </w:t>
            </w:r>
            <w:r w:rsidRPr="000367BE">
              <w:rPr>
                <w:rFonts w:hint="eastAsia"/>
                <w:b/>
                <w:bCs/>
                <w:sz w:val="22"/>
                <w:szCs w:val="20"/>
              </w:rPr>
              <w:t>A</w:t>
            </w:r>
            <w:r w:rsidRPr="000367BE">
              <w:rPr>
                <w:b/>
                <w:bCs/>
                <w:sz w:val="22"/>
                <w:szCs w:val="20"/>
              </w:rPr>
              <w:t xml:space="preserve">rticles </w:t>
            </w:r>
            <w:r w:rsidRPr="000367BE">
              <w:rPr>
                <w:rFonts w:hint="eastAsia"/>
                <w:b/>
                <w:bCs/>
                <w:sz w:val="22"/>
                <w:szCs w:val="20"/>
              </w:rPr>
              <w:t>in</w:t>
            </w:r>
            <w:r w:rsidRPr="000367BE">
              <w:rPr>
                <w:b/>
                <w:bCs/>
                <w:sz w:val="22"/>
                <w:szCs w:val="20"/>
              </w:rPr>
              <w:t xml:space="preserve"> Preparation</w:t>
            </w:r>
          </w:p>
        </w:tc>
      </w:tr>
      <w:tr w:rsidR="00057E53" w:rsidRPr="000367BE" w14:paraId="1048763B" w14:textId="77777777" w:rsidTr="008178C9">
        <w:trPr>
          <w:trHeight w:val="130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F726" w14:textId="22C3A4E9" w:rsidR="00057E53" w:rsidRPr="000367BE" w:rsidRDefault="00057E53" w:rsidP="00057E53">
            <w:pPr>
              <w:numPr>
                <w:ilvl w:val="0"/>
                <w:numId w:val="35"/>
              </w:numPr>
              <w:wordWrap/>
              <w:spacing w:after="120"/>
              <w:ind w:left="596" w:hanging="35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Heejae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Ju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*, Il Soon Hwang, “Probabilistic Risk Assessment Model for Future Inadvertent Human Intrusion into Deep Geologic Repository,” under review.</w:t>
            </w:r>
          </w:p>
          <w:p w14:paraId="18689102" w14:textId="77777777" w:rsidR="00057E53" w:rsidRPr="000367BE" w:rsidRDefault="00057E53" w:rsidP="00057E53">
            <w:pPr>
              <w:numPr>
                <w:ilvl w:val="0"/>
                <w:numId w:val="35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Dokyu</w:t>
            </w:r>
            <w:proofErr w:type="spellEnd"/>
            <w:r w:rsidRPr="000367BE">
              <w:rPr>
                <w:sz w:val="22"/>
                <w:szCs w:val="20"/>
              </w:rPr>
              <w:t xml:space="preserve"> Kang, 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*, “3D Benchmark of Dissolution and Deposition in Molten-salt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>,” in preparation.</w:t>
            </w:r>
          </w:p>
          <w:p w14:paraId="504B09CF" w14:textId="77777777" w:rsidR="00057E53" w:rsidRPr="000367BE" w:rsidRDefault="00057E53" w:rsidP="00F57002">
            <w:pPr>
              <w:numPr>
                <w:ilvl w:val="0"/>
                <w:numId w:val="35"/>
              </w:numPr>
              <w:wordWrap/>
              <w:spacing w:after="120"/>
              <w:ind w:left="578" w:hanging="340"/>
              <w:rPr>
                <w:bCs/>
                <w:sz w:val="22"/>
                <w:szCs w:val="20"/>
              </w:rPr>
            </w:pPr>
            <w:proofErr w:type="spellStart"/>
            <w:r w:rsidRPr="000367BE">
              <w:rPr>
                <w:rFonts w:hint="eastAsia"/>
                <w:sz w:val="22"/>
                <w:szCs w:val="20"/>
              </w:rPr>
              <w:t>C</w:t>
            </w:r>
            <w:r w:rsidRPr="000367BE">
              <w:rPr>
                <w:sz w:val="22"/>
                <w:szCs w:val="20"/>
              </w:rPr>
              <w:t>hanyoung</w:t>
            </w:r>
            <w:proofErr w:type="spellEnd"/>
            <w:r w:rsidRPr="000367BE">
              <w:rPr>
                <w:sz w:val="22"/>
                <w:szCs w:val="20"/>
              </w:rPr>
              <w:t xml:space="preserve"> Kim, </w:t>
            </w:r>
            <w:proofErr w:type="spellStart"/>
            <w:r w:rsidRPr="000367BE">
              <w:rPr>
                <w:sz w:val="22"/>
                <w:szCs w:val="20"/>
              </w:rPr>
              <w:t>Myoungsu</w:t>
            </w:r>
            <w:proofErr w:type="spellEnd"/>
            <w:r w:rsidRPr="000367BE">
              <w:rPr>
                <w:sz w:val="22"/>
                <w:szCs w:val="20"/>
              </w:rPr>
              <w:t xml:space="preserve"> Shin</w:t>
            </w:r>
            <w:r w:rsidRPr="000367BE">
              <w:rPr>
                <w:bCs/>
                <w:sz w:val="22"/>
                <w:szCs w:val="20"/>
              </w:rPr>
              <w:t>*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“Review on Electro-kinetic Decontamination of Radioactive Concrete Waste from Nuclear Power Plants,” in preparation.</w:t>
            </w:r>
          </w:p>
          <w:p w14:paraId="60241146" w14:textId="16B57550" w:rsidR="00AC5FEB" w:rsidRPr="000367BE" w:rsidRDefault="00AC5FEB" w:rsidP="00AC5FEB">
            <w:pPr>
              <w:numPr>
                <w:ilvl w:val="0"/>
                <w:numId w:val="35"/>
              </w:numPr>
              <w:wordWrap/>
              <w:spacing w:after="120"/>
              <w:ind w:leftChars="100" w:left="614" w:hangingChars="170" w:hanging="374"/>
              <w:rPr>
                <w:bCs/>
                <w:sz w:val="22"/>
                <w:szCs w:val="20"/>
              </w:rPr>
            </w:pPr>
            <w:proofErr w:type="spellStart"/>
            <w:r w:rsidRPr="000367BE">
              <w:rPr>
                <w:bCs/>
                <w:sz w:val="22"/>
                <w:szCs w:val="20"/>
              </w:rPr>
              <w:t>Nakkue</w:t>
            </w:r>
            <w:proofErr w:type="spellEnd"/>
            <w:r w:rsidRPr="000367BE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bCs/>
                <w:sz w:val="22"/>
                <w:szCs w:val="20"/>
              </w:rPr>
              <w:t>Chae</w:t>
            </w:r>
            <w:proofErr w:type="spellEnd"/>
            <w:r w:rsidRPr="000367BE">
              <w:rPr>
                <w:bCs/>
                <w:sz w:val="22"/>
                <w:szCs w:val="20"/>
              </w:rPr>
              <w:t xml:space="preserve">, </w:t>
            </w:r>
            <w:r w:rsidRPr="000367BE">
              <w:rPr>
                <w:b/>
                <w:bCs/>
                <w:sz w:val="22"/>
                <w:szCs w:val="20"/>
              </w:rPr>
              <w:t>Sungyeol Choi*</w:t>
            </w:r>
            <w:r w:rsidRPr="000367BE">
              <w:rPr>
                <w:bCs/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bCs/>
                <w:sz w:val="22"/>
                <w:szCs w:val="20"/>
              </w:rPr>
              <w:t>Byung</w:t>
            </w:r>
            <w:proofErr w:type="spellEnd"/>
            <w:r w:rsidRPr="000367BE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bCs/>
                <w:sz w:val="22"/>
                <w:szCs w:val="20"/>
              </w:rPr>
              <w:t>Gi</w:t>
            </w:r>
            <w:proofErr w:type="spellEnd"/>
            <w:r w:rsidRPr="000367BE">
              <w:rPr>
                <w:bCs/>
                <w:sz w:val="22"/>
                <w:szCs w:val="20"/>
              </w:rPr>
              <w:t xml:space="preserve"> Park, Jong-Soon Song, “Review of Characteristics and Measurement of Radioactive Aerosols from Decommissioning of Nuclear Power Plant,” </w:t>
            </w:r>
            <w:r w:rsidRPr="000367BE">
              <w:rPr>
                <w:sz w:val="22"/>
                <w:szCs w:val="20"/>
              </w:rPr>
              <w:t>in preparation.</w:t>
            </w:r>
          </w:p>
          <w:p w14:paraId="23124E09" w14:textId="077F9D83" w:rsidR="00AC5FEB" w:rsidRPr="000367BE" w:rsidRDefault="00AC5FEB" w:rsidP="00AC5FEB">
            <w:pPr>
              <w:numPr>
                <w:ilvl w:val="0"/>
                <w:numId w:val="35"/>
              </w:numPr>
              <w:wordWrap/>
              <w:spacing w:after="120"/>
              <w:ind w:leftChars="100" w:left="614" w:hangingChars="170" w:hanging="374"/>
              <w:rPr>
                <w:bCs/>
                <w:sz w:val="22"/>
                <w:szCs w:val="20"/>
              </w:rPr>
            </w:pPr>
            <w:r w:rsidRPr="000367BE">
              <w:rPr>
                <w:bCs/>
                <w:sz w:val="22"/>
                <w:szCs w:val="20"/>
              </w:rPr>
              <w:t xml:space="preserve">Byunggi Park, </w:t>
            </w:r>
            <w:proofErr w:type="spellStart"/>
            <w:r w:rsidRPr="000367BE">
              <w:rPr>
                <w:bCs/>
                <w:sz w:val="22"/>
                <w:szCs w:val="20"/>
              </w:rPr>
              <w:t>Seungjin</w:t>
            </w:r>
            <w:proofErr w:type="spellEnd"/>
            <w:r w:rsidRPr="000367BE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bCs/>
                <w:sz w:val="22"/>
                <w:szCs w:val="20"/>
              </w:rPr>
              <w:t>Seo</w:t>
            </w:r>
            <w:proofErr w:type="spellEnd"/>
            <w:r w:rsidRPr="000367BE">
              <w:rPr>
                <w:bCs/>
                <w:sz w:val="22"/>
                <w:szCs w:val="20"/>
              </w:rPr>
              <w:t xml:space="preserve">, </w:t>
            </w:r>
            <w:r w:rsidRPr="000367BE">
              <w:rPr>
                <w:b/>
                <w:bCs/>
                <w:sz w:val="22"/>
                <w:szCs w:val="20"/>
              </w:rPr>
              <w:t>Sungyeol Choi</w:t>
            </w:r>
            <w:r w:rsidRPr="000367BE">
              <w:rPr>
                <w:bCs/>
                <w:sz w:val="22"/>
                <w:szCs w:val="20"/>
              </w:rPr>
              <w:t xml:space="preserve">*, “Thermal, Fluid, and Chemical Modeling within Porous CRUD Deposits in Nuclear Fuel,” </w:t>
            </w:r>
            <w:r w:rsidRPr="000367BE">
              <w:rPr>
                <w:sz w:val="22"/>
                <w:szCs w:val="20"/>
              </w:rPr>
              <w:t>in preparation.</w:t>
            </w:r>
          </w:p>
        </w:tc>
      </w:tr>
      <w:tr w:rsidR="00057E53" w:rsidRPr="000367BE" w14:paraId="5BFD8664" w14:textId="77777777" w:rsidTr="008178C9">
        <w:trPr>
          <w:trHeight w:val="10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BD08" w14:textId="77777777" w:rsidR="00057E53" w:rsidRPr="000367BE" w:rsidRDefault="00057E53" w:rsidP="00057E53">
            <w:pPr>
              <w:tabs>
                <w:tab w:val="num" w:pos="360"/>
              </w:tabs>
              <w:wordWrap/>
              <w:ind w:left="357" w:hanging="357"/>
              <w:rPr>
                <w:bCs/>
                <w:sz w:val="22"/>
                <w:szCs w:val="20"/>
              </w:rPr>
            </w:pPr>
          </w:p>
        </w:tc>
      </w:tr>
      <w:tr w:rsidR="00057E53" w:rsidRPr="000367BE" w14:paraId="4E113175" w14:textId="77777777" w:rsidTr="008178C9">
        <w:trPr>
          <w:trHeight w:val="74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6D5B3" w14:textId="51562AD2" w:rsidR="00057E53" w:rsidRPr="000367BE" w:rsidRDefault="00057E53" w:rsidP="00057E53">
            <w:pPr>
              <w:tabs>
                <w:tab w:val="num" w:pos="360"/>
              </w:tabs>
              <w:wordWrap/>
              <w:spacing w:after="60"/>
              <w:ind w:left="360" w:hanging="360"/>
              <w:rPr>
                <w:bCs/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Conference</w:t>
            </w:r>
            <w:r w:rsidRPr="000367BE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="00037949" w:rsidRPr="000367BE">
              <w:rPr>
                <w:b/>
                <w:sz w:val="22"/>
                <w:szCs w:val="20"/>
              </w:rPr>
              <w:t>Papers</w:t>
            </w:r>
          </w:p>
        </w:tc>
      </w:tr>
      <w:tr w:rsidR="00057E53" w:rsidRPr="000367BE" w14:paraId="33F22959" w14:textId="77777777" w:rsidTr="008178C9">
        <w:trPr>
          <w:trHeight w:val="74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CDE7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Dokyu</w:t>
            </w:r>
            <w:proofErr w:type="spellEnd"/>
            <w:r w:rsidRPr="000367BE">
              <w:rPr>
                <w:sz w:val="22"/>
                <w:szCs w:val="20"/>
              </w:rPr>
              <w:t xml:space="preserve"> Kang, “Multi-species Modeling of Molten-salt Electrochemical Process,” </w:t>
            </w:r>
            <w:r w:rsidRPr="000367BE">
              <w:rPr>
                <w:sz w:val="22"/>
                <w:szCs w:val="20"/>
              </w:rPr>
              <w:lastRenderedPageBreak/>
              <w:t>2016 American Nuclear Society Winter Meeting, Las Vegas, November 6-10, 2016.</w:t>
            </w:r>
          </w:p>
          <w:p w14:paraId="52E6BFD4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Dokyu</w:t>
            </w:r>
            <w:proofErr w:type="spellEnd"/>
            <w:r w:rsidRPr="000367BE">
              <w:rPr>
                <w:sz w:val="22"/>
                <w:szCs w:val="20"/>
              </w:rPr>
              <w:t xml:space="preserve"> Kang, Byunggi Park, “Modeling Molten-salt Separation of Radionuclides in Spent Nuclear Fuel,” 2016 International Conference on Nuclear and Radiochemistry (NRC-9), Helsinki, Finland, August 29 - September 2, 2016.</w:t>
            </w:r>
          </w:p>
          <w:p w14:paraId="795A0898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“</w:t>
            </w:r>
            <w:proofErr w:type="spellStart"/>
            <w:r w:rsidRPr="000367BE">
              <w:rPr>
                <w:sz w:val="22"/>
                <w:szCs w:val="20"/>
              </w:rPr>
              <w:t>Multiphysics</w:t>
            </w:r>
            <w:proofErr w:type="spellEnd"/>
            <w:r w:rsidRPr="000367BE">
              <w:rPr>
                <w:sz w:val="22"/>
                <w:szCs w:val="20"/>
              </w:rPr>
              <w:t xml:space="preserve"> Simulation of Molten Salt Electrochemistry for Partitioning Spent Nuclear Fuel,” International Youth Nuclear Congress 2016, Hangzhou, China, July 24-30, 2016.</w:t>
            </w:r>
          </w:p>
          <w:p w14:paraId="0E08B498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Dokyu</w:t>
            </w:r>
            <w:proofErr w:type="spellEnd"/>
            <w:r w:rsidRPr="000367BE">
              <w:rPr>
                <w:sz w:val="22"/>
                <w:szCs w:val="20"/>
              </w:rPr>
              <w:t xml:space="preserve"> Kang,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“Development of 3D Kinetic Model for Multi-species </w:t>
            </w:r>
            <w:proofErr w:type="spellStart"/>
            <w:r w:rsidRPr="000367BE">
              <w:rPr>
                <w:sz w:val="22"/>
                <w:szCs w:val="20"/>
              </w:rPr>
              <w:t>Pyrochemical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,” </w:t>
            </w:r>
            <w:r w:rsidRPr="000367BE">
              <w:rPr>
                <w:i/>
                <w:sz w:val="22"/>
                <w:szCs w:val="20"/>
              </w:rPr>
              <w:t>2016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Radioactive Waste Society Spring Meeting,</w:t>
            </w:r>
            <w:r w:rsidRPr="000367BE">
              <w:rPr>
                <w:sz w:val="22"/>
                <w:szCs w:val="20"/>
              </w:rPr>
              <w:t xml:space="preserve"> Mokpo, Korea, May 25-27, 2016.</w:t>
            </w:r>
          </w:p>
          <w:p w14:paraId="7F04EAFB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Hyeonjun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Jeong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“</w:t>
            </w:r>
            <w:r w:rsidRPr="000367BE">
              <w:rPr>
                <w:bCs/>
                <w:sz w:val="22"/>
                <w:szCs w:val="20"/>
              </w:rPr>
              <w:t xml:space="preserve">Corrosion Analysis of Metal Structural Materials at High Temperature </w:t>
            </w:r>
            <w:proofErr w:type="spellStart"/>
            <w:r w:rsidRPr="000367BE">
              <w:rPr>
                <w:bCs/>
                <w:sz w:val="22"/>
                <w:szCs w:val="20"/>
              </w:rPr>
              <w:t>LiCl-KCl</w:t>
            </w:r>
            <w:proofErr w:type="spellEnd"/>
            <w:r w:rsidRPr="000367BE">
              <w:rPr>
                <w:bCs/>
                <w:sz w:val="22"/>
                <w:szCs w:val="20"/>
              </w:rPr>
              <w:t xml:space="preserve"> Molten Salt</w:t>
            </w:r>
            <w:r w:rsidRPr="000367BE">
              <w:rPr>
                <w:rFonts w:hint="eastAsia"/>
                <w:sz w:val="22"/>
                <w:szCs w:val="20"/>
              </w:rPr>
              <w:t>,</w:t>
            </w:r>
            <w:r w:rsidRPr="000367BE">
              <w:rPr>
                <w:sz w:val="22"/>
                <w:szCs w:val="20"/>
              </w:rPr>
              <w:t>”</w:t>
            </w:r>
            <w:r w:rsidRPr="000367BE">
              <w:rPr>
                <w:i/>
                <w:sz w:val="22"/>
                <w:szCs w:val="20"/>
              </w:rPr>
              <w:t xml:space="preserve"> 2016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Radioactive Waste Society Spring Meeting,</w:t>
            </w:r>
            <w:r w:rsidRPr="000367BE">
              <w:rPr>
                <w:sz w:val="22"/>
                <w:szCs w:val="20"/>
              </w:rPr>
              <w:t xml:space="preserve"> Mokpo, Korea, May 25-27, 2016.</w:t>
            </w:r>
          </w:p>
          <w:p w14:paraId="3FA1A268" w14:textId="498F565F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Chanki</w:t>
            </w:r>
            <w:proofErr w:type="spellEnd"/>
            <w:r w:rsidRPr="000367BE">
              <w:rPr>
                <w:sz w:val="22"/>
                <w:szCs w:val="20"/>
              </w:rPr>
              <w:t xml:space="preserve"> Lee,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Woo </w:t>
            </w:r>
            <w:proofErr w:type="spellStart"/>
            <w:r w:rsidRPr="000367BE">
              <w:rPr>
                <w:sz w:val="22"/>
                <w:szCs w:val="20"/>
              </w:rPr>
              <w:t>Jin</w:t>
            </w:r>
            <w:proofErr w:type="spellEnd"/>
            <w:r w:rsidRPr="000367BE">
              <w:rPr>
                <w:sz w:val="22"/>
                <w:szCs w:val="20"/>
              </w:rPr>
              <w:t xml:space="preserve"> Kim, Min Su Kim, Yon Hong </w:t>
            </w:r>
            <w:proofErr w:type="spellStart"/>
            <w:r w:rsidRPr="000367BE">
              <w:rPr>
                <w:sz w:val="22"/>
                <w:szCs w:val="20"/>
              </w:rPr>
              <w:t>Jeong</w:t>
            </w:r>
            <w:proofErr w:type="spellEnd"/>
            <w:r w:rsidRPr="000367BE">
              <w:rPr>
                <w:sz w:val="22"/>
                <w:szCs w:val="20"/>
              </w:rPr>
              <w:t xml:space="preserve">, “Risk-informed and Performance-based Nuclear Material Categorization for Advanced Fuel Cycle,” </w:t>
            </w:r>
            <w:r w:rsidRPr="000367BE">
              <w:rPr>
                <w:i/>
                <w:sz w:val="22"/>
                <w:szCs w:val="20"/>
              </w:rPr>
              <w:t>2016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Radioactive Waste Society Spring Meeting,</w:t>
            </w:r>
            <w:r w:rsidRPr="000367BE">
              <w:rPr>
                <w:sz w:val="22"/>
                <w:szCs w:val="20"/>
              </w:rPr>
              <w:t xml:space="preserve"> Mokpo, Korea, May 25-27, 2016.</w:t>
            </w:r>
          </w:p>
          <w:p w14:paraId="04A3320B" w14:textId="38C68782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Sung-Ki Kim, </w:t>
            </w:r>
            <w:proofErr w:type="spellStart"/>
            <w:r w:rsidRPr="000367BE">
              <w:rPr>
                <w:sz w:val="22"/>
                <w:szCs w:val="20"/>
              </w:rPr>
              <w:t>Jeong-Guk</w:t>
            </w:r>
            <w:proofErr w:type="spellEnd"/>
            <w:r w:rsidRPr="000367BE">
              <w:rPr>
                <w:sz w:val="22"/>
                <w:szCs w:val="20"/>
              </w:rPr>
              <w:t xml:space="preserve"> Kim, </w:t>
            </w:r>
            <w:r w:rsidRPr="000367BE">
              <w:rPr>
                <w:rFonts w:hint="eastAsia"/>
                <w:sz w:val="22"/>
                <w:szCs w:val="20"/>
              </w:rPr>
              <w:t xml:space="preserve">Won Il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Geun</w:t>
            </w:r>
            <w:proofErr w:type="spellEnd"/>
            <w:r w:rsidRPr="000367BE">
              <w:rPr>
                <w:sz w:val="22"/>
                <w:szCs w:val="20"/>
              </w:rPr>
              <w:t xml:space="preserve">-Il Park, “Multiphase Flow Simulation of Immiscible Liquids in a Molten </w:t>
            </w:r>
            <w:proofErr w:type="spellStart"/>
            <w:r w:rsidRPr="000367BE">
              <w:rPr>
                <w:sz w:val="22"/>
                <w:szCs w:val="20"/>
              </w:rPr>
              <w:t>LiCl-KCl</w:t>
            </w:r>
            <w:proofErr w:type="spellEnd"/>
            <w:r w:rsidRPr="000367BE">
              <w:rPr>
                <w:sz w:val="22"/>
                <w:szCs w:val="20"/>
              </w:rPr>
              <w:t xml:space="preserve">/Cd System,” </w:t>
            </w:r>
            <w:r w:rsidRPr="000367BE">
              <w:rPr>
                <w:i/>
                <w:sz w:val="22"/>
                <w:szCs w:val="20"/>
              </w:rPr>
              <w:t>Global 2015</w:t>
            </w:r>
            <w:r w:rsidRPr="000367BE">
              <w:rPr>
                <w:sz w:val="22"/>
                <w:szCs w:val="20"/>
              </w:rPr>
              <w:t xml:space="preserve">, Paris, France, September </w:t>
            </w:r>
            <w:r w:rsidRPr="000367BE">
              <w:rPr>
                <w:rFonts w:hint="eastAsia"/>
                <w:sz w:val="22"/>
                <w:szCs w:val="20"/>
              </w:rPr>
              <w:t xml:space="preserve">20-24, </w:t>
            </w:r>
            <w:r w:rsidRPr="000367BE">
              <w:rPr>
                <w:sz w:val="22"/>
                <w:szCs w:val="20"/>
              </w:rPr>
              <w:t>2015.</w:t>
            </w:r>
          </w:p>
          <w:p w14:paraId="03C38FFD" w14:textId="189FAECE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rFonts w:hint="eastAsia"/>
                <w:sz w:val="22"/>
                <w:szCs w:val="20"/>
              </w:rPr>
              <w:t>Ruxing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Gao, </w:t>
            </w:r>
            <w:r w:rsidRPr="000367BE">
              <w:rPr>
                <w:rFonts w:hint="eastAsia"/>
                <w:b/>
                <w:sz w:val="22"/>
                <w:szCs w:val="20"/>
              </w:rPr>
              <w:t>Sungyeol Choi</w:t>
            </w:r>
            <w:r w:rsidRPr="000367BE">
              <w:rPr>
                <w:rFonts w:hint="eastAsia"/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Ko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 xml:space="preserve">“Quantitative and Economic Assessments of Nuclear Fuel Cycle Transition in China,” </w:t>
            </w:r>
            <w:r w:rsidRPr="000367BE">
              <w:rPr>
                <w:i/>
                <w:sz w:val="22"/>
                <w:szCs w:val="20"/>
              </w:rPr>
              <w:t>Global 2015</w:t>
            </w:r>
            <w:r w:rsidRPr="000367BE">
              <w:rPr>
                <w:sz w:val="22"/>
                <w:szCs w:val="20"/>
              </w:rPr>
              <w:t>, Paris, France, September</w:t>
            </w:r>
            <w:r w:rsidRPr="000367BE">
              <w:rPr>
                <w:rFonts w:hint="eastAsia"/>
                <w:sz w:val="22"/>
                <w:szCs w:val="20"/>
              </w:rPr>
              <w:t xml:space="preserve"> 20-24,</w:t>
            </w:r>
            <w:r w:rsidRPr="000367BE">
              <w:rPr>
                <w:sz w:val="22"/>
                <w:szCs w:val="20"/>
              </w:rPr>
              <w:t xml:space="preserve"> 2015.</w:t>
            </w:r>
          </w:p>
          <w:p w14:paraId="6DC99E9D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rFonts w:hint="eastAsia"/>
                <w:sz w:val="22"/>
                <w:szCs w:val="20"/>
              </w:rPr>
              <w:t>J</w:t>
            </w:r>
            <w:r w:rsidRPr="000367BE">
              <w:rPr>
                <w:sz w:val="22"/>
                <w:szCs w:val="20"/>
              </w:rPr>
              <w:t xml:space="preserve">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Sungjune Son, Il Soon Hwang, Kwang-Rag Kim, “3D Computational Modeling of Irradiated </w:t>
            </w:r>
            <w:proofErr w:type="spellStart"/>
            <w:r w:rsidRPr="000367BE">
              <w:rPr>
                <w:sz w:val="22"/>
                <w:szCs w:val="20"/>
              </w:rPr>
              <w:t>Zircaloy</w:t>
            </w:r>
            <w:proofErr w:type="spellEnd"/>
            <w:r w:rsidRPr="000367BE">
              <w:rPr>
                <w:sz w:val="22"/>
                <w:szCs w:val="20"/>
              </w:rPr>
              <w:t xml:space="preserve"> Cladding,” </w:t>
            </w:r>
            <w:r w:rsidRPr="000367BE">
              <w:rPr>
                <w:i/>
                <w:sz w:val="22"/>
                <w:szCs w:val="20"/>
              </w:rPr>
              <w:t>2015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 xml:space="preserve">Korean Radioactive Waste Society Spring Meeting, </w:t>
            </w:r>
            <w:r w:rsidRPr="000367BE">
              <w:rPr>
                <w:sz w:val="22"/>
                <w:szCs w:val="20"/>
              </w:rPr>
              <w:t>Incheon, Korea, May 27-29, 2015.</w:t>
            </w:r>
          </w:p>
          <w:p w14:paraId="43C16843" w14:textId="3D9E6715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Hyunyub</w:t>
            </w:r>
            <w:proofErr w:type="spellEnd"/>
            <w:r w:rsidRPr="000367BE">
              <w:rPr>
                <w:sz w:val="22"/>
                <w:szCs w:val="20"/>
              </w:rPr>
              <w:t xml:space="preserve"> Noh, Il Soon Hwang, "Determinants and Issues of New Comers to Nuclear Power in Asia," Symposium on the Non-Proliferation Treaty Nuclear Disarmament, Non-proliferation, and Energy Fresh Ideas for the Future, New York, April 28. 2015.</w:t>
            </w:r>
          </w:p>
          <w:p w14:paraId="00779509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</w:t>
            </w:r>
            <w:r w:rsidRPr="000367BE">
              <w:rPr>
                <w:b/>
                <w:sz w:val="22"/>
                <w:szCs w:val="20"/>
              </w:rPr>
              <w:t>ungyeol Choi</w:t>
            </w:r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“Development of Integrated Assessment Model for Nuclear Fuel Cycle Options,” </w:t>
            </w:r>
            <w:r w:rsidRPr="000367BE">
              <w:rPr>
                <w:i/>
                <w:sz w:val="22"/>
                <w:szCs w:val="20"/>
              </w:rPr>
              <w:t>2014 American Nuclear Society Winter Meeting</w:t>
            </w:r>
            <w:r w:rsidRPr="000367BE">
              <w:rPr>
                <w:sz w:val="22"/>
                <w:szCs w:val="20"/>
              </w:rPr>
              <w:t>, Anaheim, California, U.S.A., November 9-13, 2014.</w:t>
            </w:r>
          </w:p>
          <w:p w14:paraId="5A3233D8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Ruxing</w:t>
            </w:r>
            <w:proofErr w:type="spellEnd"/>
            <w:r w:rsidRPr="000367BE">
              <w:rPr>
                <w:sz w:val="22"/>
                <w:szCs w:val="20"/>
              </w:rPr>
              <w:t xml:space="preserve"> Gao,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“Scenario Comparison of Nuclear Fuel Cycle Transition in China,” </w:t>
            </w:r>
            <w:r w:rsidRPr="000367BE">
              <w:rPr>
                <w:i/>
                <w:sz w:val="22"/>
                <w:szCs w:val="20"/>
              </w:rPr>
              <w:t>2014 Asian Nuclear Prospects (ANUP)</w:t>
            </w:r>
            <w:r w:rsidRPr="000367BE">
              <w:rPr>
                <w:sz w:val="22"/>
                <w:szCs w:val="20"/>
              </w:rPr>
              <w:t>, November 9-12, 2014.</w:t>
            </w:r>
          </w:p>
          <w:p w14:paraId="5DD60229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Ruxing</w:t>
            </w:r>
            <w:proofErr w:type="spellEnd"/>
            <w:r w:rsidRPr="000367BE">
              <w:rPr>
                <w:sz w:val="22"/>
                <w:szCs w:val="20"/>
              </w:rPr>
              <w:t xml:space="preserve"> Gao,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“Dynamic Model for Nuclear Power Deployment in China,” </w:t>
            </w:r>
            <w:r w:rsidRPr="000367BE">
              <w:rPr>
                <w:i/>
                <w:sz w:val="22"/>
                <w:szCs w:val="20"/>
              </w:rPr>
              <w:t>Korean Nuclear Society Spring Meeting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rFonts w:hint="eastAsia"/>
                <w:sz w:val="22"/>
                <w:szCs w:val="20"/>
              </w:rPr>
              <w:t>Yeosu</w:t>
            </w:r>
            <w:r w:rsidRPr="000367BE">
              <w:rPr>
                <w:sz w:val="22"/>
                <w:szCs w:val="20"/>
              </w:rPr>
              <w:t>, Korea, October 15-17, 2014.</w:t>
            </w:r>
          </w:p>
          <w:p w14:paraId="761DB762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</w:t>
            </w:r>
            <w:r w:rsidRPr="000367BE">
              <w:rPr>
                <w:b/>
                <w:sz w:val="22"/>
                <w:szCs w:val="20"/>
              </w:rPr>
              <w:t>ungyeol Choi</w:t>
            </w:r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“Development of Dynamic Model for Holistic Assessments of Nuclear Energy Systems,” </w:t>
            </w:r>
            <w:r w:rsidRPr="000367BE">
              <w:rPr>
                <w:i/>
                <w:sz w:val="22"/>
                <w:szCs w:val="20"/>
              </w:rPr>
              <w:t>13</w:t>
            </w:r>
            <w:r w:rsidRPr="000367BE">
              <w:rPr>
                <w:i/>
                <w:sz w:val="22"/>
                <w:szCs w:val="20"/>
                <w:vertAlign w:val="superscript"/>
              </w:rPr>
              <w:t>th</w:t>
            </w:r>
            <w:r w:rsidRPr="000367BE">
              <w:rPr>
                <w:i/>
                <w:sz w:val="22"/>
                <w:szCs w:val="20"/>
              </w:rPr>
              <w:t xml:space="preserve"> Information Exchange Meeting on Actinide and Fission Product Partitioning and Transmutation</w:t>
            </w:r>
            <w:r w:rsidRPr="000367BE">
              <w:rPr>
                <w:sz w:val="22"/>
                <w:szCs w:val="20"/>
              </w:rPr>
              <w:t>, Seoul, Korea, September 23-26, 2014.</w:t>
            </w:r>
          </w:p>
          <w:p w14:paraId="6D11184B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Jik</w:t>
            </w:r>
            <w:proofErr w:type="spellEnd"/>
            <w:r w:rsidRPr="000367BE">
              <w:rPr>
                <w:sz w:val="22"/>
                <w:szCs w:val="20"/>
              </w:rPr>
              <w:t xml:space="preserve"> Lee,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Sung-Ki Kim,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Han Soo Lee, </w:t>
            </w:r>
            <w:proofErr w:type="spellStart"/>
            <w:r w:rsidRPr="000367BE">
              <w:rPr>
                <w:sz w:val="22"/>
                <w:szCs w:val="20"/>
              </w:rPr>
              <w:t>Geun</w:t>
            </w:r>
            <w:proofErr w:type="spellEnd"/>
            <w:r w:rsidRPr="000367BE">
              <w:rPr>
                <w:sz w:val="22"/>
                <w:szCs w:val="20"/>
              </w:rPr>
              <w:t xml:space="preserve">-Il Park, In Tae Kim, Discrete Event System Based </w:t>
            </w:r>
            <w:proofErr w:type="spellStart"/>
            <w:r w:rsidRPr="000367BE">
              <w:rPr>
                <w:sz w:val="22"/>
                <w:szCs w:val="20"/>
              </w:rPr>
              <w:t>Pyroprocessing</w:t>
            </w:r>
            <w:proofErr w:type="spellEnd"/>
            <w:r w:rsidRPr="000367BE">
              <w:rPr>
                <w:sz w:val="22"/>
                <w:szCs w:val="20"/>
              </w:rPr>
              <w:t xml:space="preserve"> Modeling and Simulation, </w:t>
            </w:r>
            <w:r w:rsidRPr="000367BE">
              <w:rPr>
                <w:i/>
                <w:sz w:val="22"/>
                <w:szCs w:val="20"/>
              </w:rPr>
              <w:t>11</w:t>
            </w:r>
            <w:r w:rsidRPr="000367BE">
              <w:rPr>
                <w:i/>
                <w:sz w:val="22"/>
                <w:szCs w:val="20"/>
                <w:vertAlign w:val="superscript"/>
              </w:rPr>
              <w:t>th</w:t>
            </w:r>
            <w:r w:rsidRPr="000367BE">
              <w:rPr>
                <w:i/>
                <w:sz w:val="22"/>
                <w:szCs w:val="20"/>
              </w:rPr>
              <w:t xml:space="preserve"> International Conference on Informatics in Control, Automation and Robotics</w:t>
            </w:r>
            <w:r w:rsidRPr="000367BE">
              <w:rPr>
                <w:sz w:val="22"/>
                <w:szCs w:val="20"/>
              </w:rPr>
              <w:t>, Vienna, Austria, September 1-3, 2014.</w:t>
            </w:r>
          </w:p>
          <w:p w14:paraId="43DDF274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Jik</w:t>
            </w:r>
            <w:proofErr w:type="spellEnd"/>
            <w:r w:rsidRPr="000367BE">
              <w:rPr>
                <w:sz w:val="22"/>
                <w:szCs w:val="20"/>
              </w:rPr>
              <w:t xml:space="preserve"> Lee,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Sung-Ki Kim, Han Soo Lee, Hun Suk </w:t>
            </w:r>
            <w:proofErr w:type="spellStart"/>
            <w:r w:rsidRPr="000367BE">
              <w:rPr>
                <w:sz w:val="22"/>
                <w:szCs w:val="20"/>
              </w:rPr>
              <w:t>Im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Jin-Mok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Hur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Eun</w:t>
            </w:r>
            <w:proofErr w:type="spellEnd"/>
            <w:r w:rsidRPr="000367BE">
              <w:rPr>
                <w:sz w:val="22"/>
                <w:szCs w:val="20"/>
              </w:rPr>
              <w:t xml:space="preserve">-Young Choi, </w:t>
            </w:r>
            <w:proofErr w:type="spellStart"/>
            <w:r w:rsidRPr="000367BE">
              <w:rPr>
                <w:sz w:val="22"/>
                <w:szCs w:val="20"/>
              </w:rPr>
              <w:t>Geun</w:t>
            </w:r>
            <w:proofErr w:type="spellEnd"/>
            <w:r w:rsidRPr="000367BE">
              <w:rPr>
                <w:sz w:val="22"/>
                <w:szCs w:val="20"/>
              </w:rPr>
              <w:t xml:space="preserve">-Il Park, In Tae Kim, Modeling and Simulation of </w:t>
            </w:r>
            <w:proofErr w:type="spellStart"/>
            <w:r w:rsidRPr="000367BE">
              <w:rPr>
                <w:sz w:val="22"/>
                <w:szCs w:val="20"/>
              </w:rPr>
              <w:t>Pyroprocessing</w:t>
            </w:r>
            <w:proofErr w:type="spellEnd"/>
            <w:r w:rsidRPr="000367BE">
              <w:rPr>
                <w:sz w:val="22"/>
                <w:szCs w:val="20"/>
              </w:rPr>
              <w:t xml:space="preserve"> Oxide Reduction, </w:t>
            </w:r>
            <w:r w:rsidRPr="000367BE">
              <w:rPr>
                <w:i/>
                <w:sz w:val="22"/>
                <w:szCs w:val="20"/>
              </w:rPr>
              <w:t>4</w:t>
            </w:r>
            <w:r w:rsidRPr="000367BE">
              <w:rPr>
                <w:i/>
                <w:sz w:val="22"/>
                <w:szCs w:val="20"/>
                <w:vertAlign w:val="superscript"/>
              </w:rPr>
              <w:t>th</w:t>
            </w:r>
            <w:r w:rsidRPr="000367BE">
              <w:rPr>
                <w:i/>
                <w:sz w:val="22"/>
                <w:szCs w:val="20"/>
              </w:rPr>
              <w:t xml:space="preserve"> International Conference on Simulation and Modeling Methodologies, Technologies and Applications</w:t>
            </w:r>
            <w:r w:rsidRPr="000367BE">
              <w:rPr>
                <w:sz w:val="22"/>
                <w:szCs w:val="20"/>
              </w:rPr>
              <w:t>, August 28-30, 2014.</w:t>
            </w:r>
          </w:p>
          <w:p w14:paraId="34AB13B3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</w:t>
            </w:r>
            <w:r w:rsidRPr="000367BE">
              <w:rPr>
                <w:b/>
                <w:sz w:val="22"/>
                <w:szCs w:val="20"/>
              </w:rPr>
              <w:t>ungyeol Choi</w:t>
            </w:r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“A New Dynamic Model for Nuclear Fuel Cycle Analysis System Analysis,” </w:t>
            </w:r>
            <w:r w:rsidRPr="000367BE">
              <w:rPr>
                <w:i/>
                <w:sz w:val="22"/>
                <w:szCs w:val="20"/>
              </w:rPr>
              <w:t>2014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Nuclear Society Spring Meeting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Jeju</w:t>
            </w:r>
            <w:proofErr w:type="spellEnd"/>
            <w:r w:rsidRPr="000367BE">
              <w:rPr>
                <w:sz w:val="22"/>
                <w:szCs w:val="20"/>
              </w:rPr>
              <w:t>, Korea, May 29-30, 2014.</w:t>
            </w:r>
          </w:p>
          <w:p w14:paraId="221F7F6A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</w:t>
            </w:r>
            <w:r w:rsidRPr="000367BE">
              <w:rPr>
                <w:b/>
                <w:sz w:val="22"/>
                <w:szCs w:val="20"/>
              </w:rPr>
              <w:t>ungyeol Choi</w:t>
            </w:r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“Development of Dynamic Model for Nuclear Fuel Cycle System </w:t>
            </w:r>
            <w:r w:rsidRPr="000367BE">
              <w:rPr>
                <w:sz w:val="22"/>
                <w:szCs w:val="20"/>
              </w:rPr>
              <w:lastRenderedPageBreak/>
              <w:t xml:space="preserve">Analysis,” </w:t>
            </w:r>
            <w:r w:rsidRPr="000367BE">
              <w:rPr>
                <w:i/>
                <w:sz w:val="22"/>
                <w:szCs w:val="20"/>
              </w:rPr>
              <w:t>2014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 xml:space="preserve">Korean Radioactive Waste Society Spring Meeting, </w:t>
            </w:r>
            <w:proofErr w:type="spellStart"/>
            <w:r w:rsidRPr="000367BE">
              <w:rPr>
                <w:sz w:val="22"/>
                <w:szCs w:val="20"/>
              </w:rPr>
              <w:t>Pyeongchang</w:t>
            </w:r>
            <w:proofErr w:type="spellEnd"/>
            <w:r w:rsidRPr="000367BE">
              <w:rPr>
                <w:sz w:val="22"/>
                <w:szCs w:val="20"/>
              </w:rPr>
              <w:t>, Korea, May 8-9, 2014.</w:t>
            </w:r>
          </w:p>
          <w:p w14:paraId="6FE90794" w14:textId="77777777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</w:t>
            </w:r>
            <w:r w:rsidRPr="000367BE">
              <w:rPr>
                <w:b/>
                <w:sz w:val="22"/>
                <w:szCs w:val="20"/>
              </w:rPr>
              <w:t>ungyeol Choi</w:t>
            </w:r>
            <w:r w:rsidRPr="000367BE">
              <w:rPr>
                <w:sz w:val="22"/>
                <w:szCs w:val="20"/>
              </w:rPr>
              <w:t xml:space="preserve">, Won Il </w:t>
            </w:r>
            <w:proofErr w:type="spellStart"/>
            <w:r w:rsidRPr="000367BE">
              <w:rPr>
                <w:sz w:val="22"/>
                <w:szCs w:val="20"/>
              </w:rPr>
              <w:t>Ko</w:t>
            </w:r>
            <w:proofErr w:type="spellEnd"/>
            <w:r w:rsidRPr="000367BE">
              <w:rPr>
                <w:sz w:val="22"/>
                <w:szCs w:val="20"/>
              </w:rPr>
              <w:t xml:space="preserve">, In Tae Kim, “Integrated System Analysis of Nuclear Fuel Cycle,” </w:t>
            </w:r>
            <w:r w:rsidRPr="000367BE">
              <w:rPr>
                <w:i/>
                <w:sz w:val="22"/>
                <w:szCs w:val="20"/>
              </w:rPr>
              <w:t>2013 International Symposium on Radiation Safety Management</w:t>
            </w:r>
            <w:r w:rsidRPr="000367BE">
              <w:rPr>
                <w:sz w:val="22"/>
                <w:szCs w:val="20"/>
              </w:rPr>
              <w:t>, Daejeon, Korea, November 6-8, 2013.</w:t>
            </w:r>
          </w:p>
          <w:p w14:paraId="1C393851" w14:textId="733ABF3C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“Development of System Dynamics Model for Nuclear Fuel Cycle Analysis,” </w:t>
            </w:r>
            <w:r w:rsidRPr="000367BE">
              <w:rPr>
                <w:i/>
                <w:sz w:val="22"/>
                <w:szCs w:val="20"/>
              </w:rPr>
              <w:t>2</w:t>
            </w:r>
            <w:r w:rsidRPr="000367BE">
              <w:rPr>
                <w:rFonts w:hint="eastAsia"/>
                <w:i/>
                <w:sz w:val="22"/>
                <w:szCs w:val="20"/>
              </w:rPr>
              <w:t>5</w:t>
            </w:r>
            <w:r w:rsidRPr="000367BE">
              <w:rPr>
                <w:i/>
                <w:sz w:val="22"/>
                <w:szCs w:val="20"/>
                <w:vertAlign w:val="superscript"/>
              </w:rPr>
              <w:t>rd</w:t>
            </w:r>
            <w:r w:rsidRPr="000367BE">
              <w:rPr>
                <w:i/>
                <w:sz w:val="22"/>
                <w:szCs w:val="20"/>
              </w:rPr>
              <w:t xml:space="preserve"> International Summer Symposium on Science and World Affairs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Segni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>, Italy</w:t>
            </w:r>
            <w:r w:rsidRPr="000367BE">
              <w:rPr>
                <w:sz w:val="22"/>
                <w:szCs w:val="20"/>
              </w:rPr>
              <w:t xml:space="preserve">, </w:t>
            </w:r>
            <w:r w:rsidRPr="000367BE">
              <w:rPr>
                <w:rFonts w:hint="eastAsia"/>
                <w:sz w:val="22"/>
                <w:szCs w:val="20"/>
              </w:rPr>
              <w:t>July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21</w:t>
            </w:r>
            <w:r w:rsidRPr="000367BE">
              <w:rPr>
                <w:sz w:val="22"/>
                <w:szCs w:val="20"/>
              </w:rPr>
              <w:t>-</w:t>
            </w:r>
            <w:r w:rsidRPr="000367BE">
              <w:rPr>
                <w:rFonts w:hint="eastAsia"/>
                <w:sz w:val="22"/>
                <w:szCs w:val="20"/>
              </w:rPr>
              <w:t>29</w:t>
            </w:r>
            <w:r w:rsidRPr="000367BE">
              <w:rPr>
                <w:sz w:val="22"/>
                <w:szCs w:val="20"/>
              </w:rPr>
              <w:t>, 201</w:t>
            </w:r>
            <w:r w:rsidRPr="000367BE">
              <w:rPr>
                <w:rFonts w:hint="eastAsia"/>
                <w:sz w:val="22"/>
                <w:szCs w:val="20"/>
              </w:rPr>
              <w:t>3</w:t>
            </w:r>
            <w:r w:rsidRPr="000367BE">
              <w:rPr>
                <w:sz w:val="22"/>
                <w:szCs w:val="20"/>
              </w:rPr>
              <w:t>.</w:t>
            </w:r>
          </w:p>
          <w:p w14:paraId="069D2F9F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Jaeyeong Park, </w:t>
            </w:r>
            <w:proofErr w:type="spellStart"/>
            <w:r w:rsidRPr="000367BE">
              <w:rPr>
                <w:sz w:val="22"/>
                <w:szCs w:val="20"/>
              </w:rPr>
              <w:t>Sungjun</w:t>
            </w:r>
            <w:proofErr w:type="spellEnd"/>
            <w:r w:rsidRPr="000367BE">
              <w:rPr>
                <w:sz w:val="22"/>
                <w:szCs w:val="20"/>
              </w:rPr>
              <w:t xml:space="preserve"> Son, </w:t>
            </w:r>
            <w:r w:rsidRPr="000367BE">
              <w:rPr>
                <w:b/>
                <w:bCs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Kim, Il Soon Hwang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“</w:t>
            </w:r>
            <w:r w:rsidRPr="000367BE">
              <w:rPr>
                <w:rFonts w:hint="eastAsia"/>
                <w:sz w:val="22"/>
                <w:szCs w:val="20"/>
              </w:rPr>
              <w:t xml:space="preserve">Benchmark on Cu and Ni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Codeposition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in </w:t>
            </w:r>
            <w:r w:rsidRPr="000367BE">
              <w:rPr>
                <w:sz w:val="22"/>
                <w:szCs w:val="20"/>
              </w:rPr>
              <w:t>Copper</w:t>
            </w:r>
            <w:r w:rsidRPr="000367BE">
              <w:rPr>
                <w:rFonts w:hint="eastAsia"/>
                <w:sz w:val="22"/>
                <w:szCs w:val="20"/>
              </w:rPr>
              <w:t xml:space="preserve"> Sulfate and Nickel Sulfate Solution by Computational Mass Transport and Electrochemical Model,</w:t>
            </w:r>
            <w:r w:rsidRPr="000367BE">
              <w:rPr>
                <w:sz w:val="22"/>
                <w:szCs w:val="20"/>
              </w:rPr>
              <w:t>”</w:t>
            </w: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i/>
                <w:sz w:val="22"/>
                <w:szCs w:val="20"/>
              </w:rPr>
              <w:t>2013</w:t>
            </w:r>
            <w:r w:rsidRPr="000367BE">
              <w:rPr>
                <w:i/>
                <w:sz w:val="22"/>
                <w:szCs w:val="20"/>
              </w:rPr>
              <w:t xml:space="preserve"> International Congress on Advances in Nuclear Power Plants (</w:t>
            </w:r>
            <w:r w:rsidRPr="000367BE">
              <w:rPr>
                <w:rFonts w:hint="eastAsia"/>
                <w:i/>
                <w:sz w:val="22"/>
                <w:szCs w:val="20"/>
              </w:rPr>
              <w:t>ICAPP</w:t>
            </w:r>
            <w:r w:rsidRPr="000367BE">
              <w:rPr>
                <w:i/>
                <w:sz w:val="22"/>
                <w:szCs w:val="20"/>
              </w:rPr>
              <w:t>)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Jeju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Island, Korea, April 14-18, 2013.</w:t>
            </w:r>
          </w:p>
          <w:p w14:paraId="2469D5EE" w14:textId="09ECCF0C" w:rsidR="00345053" w:rsidRPr="000367BE" w:rsidRDefault="003450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Jaeyeong Park, </w:t>
            </w:r>
            <w:proofErr w:type="spellStart"/>
            <w:r w:rsidRPr="000367BE">
              <w:rPr>
                <w:sz w:val="22"/>
                <w:szCs w:val="20"/>
              </w:rPr>
              <w:t>Sungjun</w:t>
            </w:r>
            <w:proofErr w:type="spellEnd"/>
            <w:r w:rsidRPr="000367BE">
              <w:rPr>
                <w:sz w:val="22"/>
                <w:szCs w:val="20"/>
              </w:rPr>
              <w:t xml:space="preserve"> Son, </w:t>
            </w:r>
            <w:r w:rsidRPr="000367BE">
              <w:rPr>
                <w:b/>
                <w:bCs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Kim, Il Soon Hwang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“B</w:t>
            </w:r>
            <w:r w:rsidRPr="000367BE">
              <w:rPr>
                <w:rFonts w:hint="eastAsia"/>
                <w:sz w:val="22"/>
                <w:szCs w:val="20"/>
              </w:rPr>
              <w:t>enchmark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on</w:t>
            </w:r>
            <w:r w:rsidRPr="000367BE">
              <w:rPr>
                <w:sz w:val="22"/>
                <w:szCs w:val="20"/>
              </w:rPr>
              <w:t xml:space="preserve"> C</w:t>
            </w:r>
            <w:r w:rsidRPr="000367BE">
              <w:rPr>
                <w:rFonts w:hint="eastAsia"/>
                <w:sz w:val="22"/>
                <w:szCs w:val="20"/>
              </w:rPr>
              <w:t>u</w:t>
            </w:r>
            <w:r w:rsidRPr="000367BE">
              <w:rPr>
                <w:sz w:val="22"/>
                <w:szCs w:val="20"/>
              </w:rPr>
              <w:t>-N</w:t>
            </w:r>
            <w:r w:rsidRPr="000367BE">
              <w:rPr>
                <w:rFonts w:hint="eastAsia"/>
                <w:sz w:val="22"/>
                <w:szCs w:val="20"/>
              </w:rPr>
              <w:t>i</w:t>
            </w:r>
            <w:r w:rsidRPr="000367BE">
              <w:rPr>
                <w:sz w:val="22"/>
                <w:szCs w:val="20"/>
              </w:rPr>
              <w:t xml:space="preserve"> C</w:t>
            </w:r>
            <w:r w:rsidRPr="000367BE">
              <w:rPr>
                <w:rFonts w:hint="eastAsia"/>
                <w:sz w:val="22"/>
                <w:szCs w:val="20"/>
              </w:rPr>
              <w:t>o</w:t>
            </w:r>
            <w:r w:rsidRPr="000367BE">
              <w:rPr>
                <w:sz w:val="22"/>
                <w:szCs w:val="20"/>
              </w:rPr>
              <w:t>-</w:t>
            </w:r>
            <w:r w:rsidRPr="000367BE">
              <w:rPr>
                <w:rFonts w:hint="eastAsia"/>
                <w:sz w:val="22"/>
                <w:szCs w:val="20"/>
              </w:rPr>
              <w:t>deposition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in</w:t>
            </w:r>
            <w:r w:rsidRPr="000367BE">
              <w:rPr>
                <w:sz w:val="22"/>
                <w:szCs w:val="20"/>
              </w:rPr>
              <w:t xml:space="preserve"> C</w:t>
            </w:r>
            <w:r w:rsidRPr="000367BE">
              <w:rPr>
                <w:rFonts w:hint="eastAsia"/>
                <w:sz w:val="22"/>
                <w:szCs w:val="20"/>
              </w:rPr>
              <w:t>u</w:t>
            </w:r>
            <w:r w:rsidRPr="000367BE">
              <w:rPr>
                <w:sz w:val="22"/>
                <w:szCs w:val="20"/>
              </w:rPr>
              <w:t>S</w:t>
            </w:r>
            <w:r w:rsidRPr="000367BE">
              <w:rPr>
                <w:rFonts w:hint="eastAsia"/>
                <w:sz w:val="22"/>
                <w:szCs w:val="20"/>
              </w:rPr>
              <w:t>o</w:t>
            </w:r>
            <w:r w:rsidRPr="000367BE">
              <w:rPr>
                <w:sz w:val="22"/>
                <w:szCs w:val="20"/>
                <w:vertAlign w:val="subscript"/>
              </w:rPr>
              <w:t>4</w:t>
            </w:r>
            <w:r w:rsidRPr="000367BE">
              <w:rPr>
                <w:sz w:val="22"/>
                <w:szCs w:val="20"/>
              </w:rPr>
              <w:t>/N</w:t>
            </w:r>
            <w:r w:rsidRPr="000367BE">
              <w:rPr>
                <w:rFonts w:hint="eastAsia"/>
                <w:sz w:val="22"/>
                <w:szCs w:val="20"/>
              </w:rPr>
              <w:t>i</w:t>
            </w:r>
            <w:r w:rsidRPr="000367BE">
              <w:rPr>
                <w:sz w:val="22"/>
                <w:szCs w:val="20"/>
              </w:rPr>
              <w:t>S</w:t>
            </w:r>
            <w:r w:rsidRPr="000367BE">
              <w:rPr>
                <w:rFonts w:hint="eastAsia"/>
                <w:sz w:val="22"/>
                <w:szCs w:val="20"/>
              </w:rPr>
              <w:t>o</w:t>
            </w:r>
            <w:r w:rsidRPr="000367BE">
              <w:rPr>
                <w:sz w:val="22"/>
                <w:szCs w:val="20"/>
                <w:vertAlign w:val="subscript"/>
              </w:rPr>
              <w:t>4</w:t>
            </w:r>
            <w:r w:rsidRPr="000367BE">
              <w:rPr>
                <w:sz w:val="22"/>
                <w:szCs w:val="20"/>
              </w:rPr>
              <w:t xml:space="preserve"> S</w:t>
            </w:r>
            <w:r w:rsidRPr="000367BE">
              <w:rPr>
                <w:rFonts w:hint="eastAsia"/>
                <w:sz w:val="22"/>
                <w:szCs w:val="20"/>
              </w:rPr>
              <w:t>olution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by</w:t>
            </w:r>
            <w:r w:rsidRPr="000367BE">
              <w:rPr>
                <w:sz w:val="22"/>
                <w:szCs w:val="20"/>
              </w:rPr>
              <w:t xml:space="preserve"> T</w:t>
            </w:r>
            <w:r w:rsidRPr="000367BE">
              <w:rPr>
                <w:rFonts w:hint="eastAsia"/>
                <w:sz w:val="22"/>
                <w:szCs w:val="20"/>
              </w:rPr>
              <w:t>hree</w:t>
            </w:r>
            <w:r w:rsidRPr="000367BE">
              <w:rPr>
                <w:sz w:val="22"/>
                <w:szCs w:val="20"/>
              </w:rPr>
              <w:t>-</w:t>
            </w:r>
            <w:r w:rsidRPr="000367BE">
              <w:rPr>
                <w:rFonts w:hint="eastAsia"/>
                <w:sz w:val="22"/>
                <w:szCs w:val="20"/>
              </w:rPr>
              <w:t>dimensional</w:t>
            </w:r>
            <w:r w:rsidRPr="000367BE">
              <w:rPr>
                <w:sz w:val="22"/>
                <w:szCs w:val="20"/>
              </w:rPr>
              <w:t xml:space="preserve"> M</w:t>
            </w:r>
            <w:r w:rsidRPr="000367BE">
              <w:rPr>
                <w:rFonts w:hint="eastAsia"/>
                <w:sz w:val="22"/>
                <w:szCs w:val="20"/>
              </w:rPr>
              <w:t>ass</w:t>
            </w:r>
            <w:r w:rsidRPr="000367BE">
              <w:rPr>
                <w:sz w:val="22"/>
                <w:szCs w:val="20"/>
              </w:rPr>
              <w:t xml:space="preserve"> T</w:t>
            </w:r>
            <w:r w:rsidRPr="000367BE">
              <w:rPr>
                <w:rFonts w:hint="eastAsia"/>
                <w:sz w:val="22"/>
                <w:szCs w:val="20"/>
              </w:rPr>
              <w:t>ransport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rFonts w:hint="eastAsia"/>
                <w:sz w:val="22"/>
                <w:szCs w:val="20"/>
              </w:rPr>
              <w:t>and</w:t>
            </w:r>
            <w:r w:rsidRPr="000367BE">
              <w:rPr>
                <w:sz w:val="22"/>
                <w:szCs w:val="20"/>
              </w:rPr>
              <w:t xml:space="preserve"> E</w:t>
            </w:r>
            <w:r w:rsidRPr="000367BE">
              <w:rPr>
                <w:rFonts w:hint="eastAsia"/>
                <w:sz w:val="22"/>
                <w:szCs w:val="20"/>
              </w:rPr>
              <w:t>lectrochemical</w:t>
            </w:r>
            <w:r w:rsidRPr="000367BE">
              <w:rPr>
                <w:sz w:val="22"/>
                <w:szCs w:val="20"/>
              </w:rPr>
              <w:t xml:space="preserve"> M</w:t>
            </w:r>
            <w:r w:rsidRPr="000367BE">
              <w:rPr>
                <w:rFonts w:hint="eastAsia"/>
                <w:sz w:val="22"/>
                <w:szCs w:val="20"/>
              </w:rPr>
              <w:t>odel,</w:t>
            </w:r>
            <w:r w:rsidRPr="000367BE">
              <w:rPr>
                <w:sz w:val="22"/>
                <w:szCs w:val="20"/>
              </w:rPr>
              <w:t>”</w:t>
            </w:r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r w:rsidRPr="000367BE">
              <w:rPr>
                <w:i/>
                <w:iCs/>
                <w:sz w:val="22"/>
                <w:szCs w:val="20"/>
              </w:rPr>
              <w:t>12</w:t>
            </w:r>
            <w:r w:rsidRPr="000367BE">
              <w:rPr>
                <w:i/>
                <w:iCs/>
                <w:sz w:val="22"/>
                <w:szCs w:val="20"/>
                <w:vertAlign w:val="superscript"/>
              </w:rPr>
              <w:t>th</w:t>
            </w:r>
            <w:r w:rsidRPr="000367BE">
              <w:rPr>
                <w:rFonts w:hint="eastAsia"/>
                <w:i/>
                <w:iCs/>
                <w:sz w:val="22"/>
                <w:szCs w:val="20"/>
              </w:rPr>
              <w:t xml:space="preserve"> </w:t>
            </w:r>
            <w:r w:rsidRPr="000367BE">
              <w:rPr>
                <w:i/>
                <w:iCs/>
                <w:sz w:val="22"/>
                <w:szCs w:val="20"/>
              </w:rPr>
              <w:t>Information</w:t>
            </w:r>
            <w:r w:rsidRPr="000367BE">
              <w:rPr>
                <w:i/>
                <w:sz w:val="22"/>
                <w:szCs w:val="20"/>
              </w:rPr>
              <w:t xml:space="preserve"> Exchange Meeting on Actinide and Fission Product Partitioning and Transmutation</w:t>
            </w:r>
            <w:r w:rsidRPr="000367BE">
              <w:rPr>
                <w:sz w:val="22"/>
                <w:szCs w:val="20"/>
              </w:rPr>
              <w:t>, Prague, Czech Republic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September 24-27</w:t>
            </w:r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2012</w:t>
            </w:r>
            <w:r w:rsidRPr="000367BE">
              <w:rPr>
                <w:rFonts w:hint="eastAsia"/>
                <w:sz w:val="22"/>
                <w:szCs w:val="20"/>
              </w:rPr>
              <w:t>.</w:t>
            </w:r>
          </w:p>
          <w:p w14:paraId="5738A6D3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“Long-term Safe, Secure, and Clean Disposal of Final Nuclear Wastes from </w:t>
            </w:r>
            <w:proofErr w:type="spellStart"/>
            <w:r w:rsidRPr="000367BE">
              <w:rPr>
                <w:sz w:val="22"/>
                <w:szCs w:val="20"/>
              </w:rPr>
              <w:t>PyroGreen</w:t>
            </w:r>
            <w:proofErr w:type="spellEnd"/>
            <w:r w:rsidRPr="000367BE">
              <w:rPr>
                <w:sz w:val="22"/>
                <w:szCs w:val="20"/>
              </w:rPr>
              <w:t xml:space="preserve"> Strategies,” </w:t>
            </w:r>
            <w:r w:rsidRPr="000367BE">
              <w:rPr>
                <w:i/>
                <w:sz w:val="22"/>
                <w:szCs w:val="20"/>
              </w:rPr>
              <w:t>GLOBAL 2011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Makuhari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Messe</w:t>
            </w:r>
            <w:proofErr w:type="spellEnd"/>
            <w:r w:rsidRPr="000367BE">
              <w:rPr>
                <w:sz w:val="22"/>
                <w:szCs w:val="20"/>
              </w:rPr>
              <w:t>, Japan, December 11-16, 2011.</w:t>
            </w:r>
          </w:p>
          <w:p w14:paraId="3364DD9A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Jae Hyun Cho, Chun Bo Shim, Il Soon Hwang,</w:t>
            </w:r>
            <w:r w:rsidRPr="000367BE">
              <w:rPr>
                <w:b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 xml:space="preserve">“URANUS: Korean Lead-Bismuth cooled Small Modular Fast Reactor Activities,” </w:t>
            </w:r>
            <w:r w:rsidRPr="000367BE">
              <w:rPr>
                <w:i/>
                <w:sz w:val="22"/>
                <w:szCs w:val="20"/>
              </w:rPr>
              <w:t>2011 ASME Small Modular Reactors Symposium</w:t>
            </w:r>
            <w:r w:rsidRPr="000367BE">
              <w:rPr>
                <w:sz w:val="22"/>
                <w:szCs w:val="20"/>
              </w:rPr>
              <w:t>, Washington, D.C., U.S.A., September 28-30, 2011.</w:t>
            </w:r>
          </w:p>
          <w:p w14:paraId="3AA7A3D4" w14:textId="480EC5A0" w:rsidR="0079709F" w:rsidRPr="000367BE" w:rsidRDefault="0079709F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“Multinational Export Control for Emerging Nuclear Suppliers,” </w:t>
            </w:r>
            <w:r w:rsidRPr="000367BE">
              <w:rPr>
                <w:i/>
                <w:sz w:val="22"/>
                <w:szCs w:val="20"/>
              </w:rPr>
              <w:t>23</w:t>
            </w:r>
            <w:r w:rsidRPr="000367BE">
              <w:rPr>
                <w:i/>
                <w:sz w:val="22"/>
                <w:szCs w:val="20"/>
                <w:vertAlign w:val="superscript"/>
              </w:rPr>
              <w:t>rd</w:t>
            </w:r>
            <w:r w:rsidRPr="000367BE">
              <w:rPr>
                <w:i/>
                <w:sz w:val="22"/>
                <w:szCs w:val="20"/>
              </w:rPr>
              <w:t xml:space="preserve"> International Summer Symposium on Science and World Affairs</w:t>
            </w:r>
            <w:r w:rsidRPr="000367BE">
              <w:rPr>
                <w:sz w:val="22"/>
                <w:szCs w:val="20"/>
              </w:rPr>
              <w:t>, London, England, August 3-10, 2011.</w:t>
            </w:r>
          </w:p>
          <w:p w14:paraId="3F963B95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Young A Suh,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“South Korean Initiative on Multi-national Nuclear Power Infrastructure Development Education Program for New Comer States,” </w:t>
            </w:r>
            <w:r w:rsidRPr="000367BE">
              <w:rPr>
                <w:i/>
                <w:sz w:val="22"/>
                <w:szCs w:val="20"/>
              </w:rPr>
              <w:t>Institute of Nuclear Materials Management</w:t>
            </w:r>
            <w:r w:rsidRPr="000367BE">
              <w:rPr>
                <w:sz w:val="22"/>
                <w:szCs w:val="20"/>
              </w:rPr>
              <w:t xml:space="preserve"> (</w:t>
            </w:r>
            <w:r w:rsidRPr="000367BE">
              <w:rPr>
                <w:i/>
                <w:sz w:val="22"/>
                <w:szCs w:val="20"/>
              </w:rPr>
              <w:t>INMM) 52</w:t>
            </w:r>
            <w:r w:rsidRPr="000367BE">
              <w:rPr>
                <w:i/>
                <w:sz w:val="22"/>
                <w:szCs w:val="20"/>
                <w:vertAlign w:val="superscript"/>
              </w:rPr>
              <w:t>nd</w:t>
            </w:r>
            <w:r w:rsidRPr="000367BE">
              <w:rPr>
                <w:i/>
                <w:sz w:val="22"/>
                <w:szCs w:val="20"/>
              </w:rPr>
              <w:t xml:space="preserve"> Annual Meeting</w:t>
            </w:r>
            <w:r w:rsidRPr="000367BE">
              <w:rPr>
                <w:sz w:val="22"/>
                <w:szCs w:val="20"/>
              </w:rPr>
              <w:t>, Palm Desert, U.S.A., July 17-21, 2011.</w:t>
            </w:r>
          </w:p>
          <w:p w14:paraId="7E972BC7" w14:textId="42047DFC" w:rsidR="003450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“Nuclear Suppliers’ Rights and Responsibilities for Nuclear Renaissance without Proliferation,” </w:t>
            </w:r>
            <w:r w:rsidRPr="000367BE">
              <w:rPr>
                <w:i/>
                <w:iCs/>
                <w:sz w:val="22"/>
                <w:szCs w:val="20"/>
              </w:rPr>
              <w:t>7</w:t>
            </w:r>
            <w:r w:rsidRPr="000367BE">
              <w:rPr>
                <w:i/>
                <w:iCs/>
                <w:sz w:val="22"/>
                <w:szCs w:val="20"/>
                <w:vertAlign w:val="superscript"/>
              </w:rPr>
              <w:t>th</w:t>
            </w:r>
            <w:r w:rsidRPr="000367BE">
              <w:rPr>
                <w:i/>
                <w:iCs/>
                <w:sz w:val="22"/>
                <w:szCs w:val="20"/>
              </w:rPr>
              <w:t xml:space="preserve"> International</w:t>
            </w:r>
            <w:r w:rsidRPr="000367BE">
              <w:rPr>
                <w:i/>
                <w:sz w:val="22"/>
                <w:szCs w:val="20"/>
              </w:rPr>
              <w:t xml:space="preserve"> Student/Young Pugwash Conference</w:t>
            </w:r>
            <w:r w:rsidRPr="000367BE">
              <w:rPr>
                <w:sz w:val="22"/>
                <w:szCs w:val="20"/>
              </w:rPr>
              <w:t>, Berlin, Germany, June 29-30, 2011.</w:t>
            </w:r>
          </w:p>
          <w:p w14:paraId="60C04CFA" w14:textId="6416F0FF" w:rsidR="0079709F" w:rsidRPr="000367BE" w:rsidRDefault="0079709F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HyoSook</w:t>
            </w:r>
            <w:proofErr w:type="spellEnd"/>
            <w:r w:rsidRPr="000367BE">
              <w:rPr>
                <w:sz w:val="22"/>
                <w:szCs w:val="20"/>
              </w:rPr>
              <w:t xml:space="preserve"> Jung,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“Safety Assessment on </w:t>
            </w:r>
            <w:proofErr w:type="spellStart"/>
            <w:r w:rsidRPr="000367BE">
              <w:rPr>
                <w:sz w:val="22"/>
                <w:szCs w:val="20"/>
              </w:rPr>
              <w:t>PyroGreen</w:t>
            </w:r>
            <w:proofErr w:type="spellEnd"/>
            <w:r w:rsidRPr="000367BE">
              <w:rPr>
                <w:sz w:val="22"/>
                <w:szCs w:val="20"/>
              </w:rPr>
              <w:t xml:space="preserve"> Wastes,” </w:t>
            </w:r>
            <w:r w:rsidRPr="000367BE">
              <w:rPr>
                <w:i/>
                <w:sz w:val="22"/>
                <w:szCs w:val="20"/>
              </w:rPr>
              <w:t>Technical Meeting on Advanced Partitioning Processes</w:t>
            </w:r>
            <w:r w:rsidRPr="000367BE">
              <w:rPr>
                <w:sz w:val="22"/>
                <w:szCs w:val="20"/>
              </w:rPr>
              <w:t>, Vienna, Austria, June 28-30, 2011.</w:t>
            </w:r>
          </w:p>
          <w:p w14:paraId="6F5CD6D7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 Hyun Cho,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Moo-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Bae, Jun Lim, Dina </w:t>
            </w:r>
            <w:proofErr w:type="spellStart"/>
            <w:r w:rsidRPr="000367BE">
              <w:rPr>
                <w:sz w:val="22"/>
                <w:szCs w:val="20"/>
              </w:rPr>
              <w:t>Puspitarini</w:t>
            </w:r>
            <w:proofErr w:type="spellEnd"/>
            <w:r w:rsidRPr="000367BE">
              <w:rPr>
                <w:sz w:val="22"/>
                <w:szCs w:val="20"/>
              </w:rPr>
              <w:t xml:space="preserve">, Ji 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Jeun</w:t>
            </w:r>
            <w:proofErr w:type="spellEnd"/>
            <w:r w:rsidRPr="000367BE">
              <w:rPr>
                <w:sz w:val="22"/>
                <w:szCs w:val="20"/>
              </w:rPr>
              <w:t>, Han-</w:t>
            </w:r>
            <w:proofErr w:type="spellStart"/>
            <w:r w:rsidRPr="000367BE">
              <w:rPr>
                <w:sz w:val="22"/>
                <w:szCs w:val="20"/>
              </w:rPr>
              <w:t>Gyu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Joo</w:t>
            </w:r>
            <w:proofErr w:type="spellEnd"/>
            <w:r w:rsidRPr="000367BE">
              <w:rPr>
                <w:sz w:val="22"/>
                <w:szCs w:val="20"/>
              </w:rPr>
              <w:t xml:space="preserve">, Il Soon Hwang, “LBE-cooled Natural-circulation Small Modular Reactor without On-site Refueling,” </w:t>
            </w:r>
            <w:r w:rsidRPr="000367BE">
              <w:rPr>
                <w:i/>
                <w:sz w:val="22"/>
                <w:szCs w:val="20"/>
              </w:rPr>
              <w:t>Korean Nuclear Society Spring Meeting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Taebaek</w:t>
            </w:r>
            <w:proofErr w:type="spellEnd"/>
            <w:r w:rsidRPr="000367BE">
              <w:rPr>
                <w:sz w:val="22"/>
                <w:szCs w:val="20"/>
              </w:rPr>
              <w:t>, Korea, May 26-27, 2011.</w:t>
            </w:r>
          </w:p>
          <w:p w14:paraId="57AADBEF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Kwang-Rag Kim, Il Soon Hwang, “Computational Analysis on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Process for Zirconium Recovery from PWR Spent Zircaloy-4 Cladding,” </w:t>
            </w:r>
            <w:r w:rsidRPr="000367BE">
              <w:rPr>
                <w:i/>
                <w:sz w:val="22"/>
                <w:szCs w:val="20"/>
              </w:rPr>
              <w:t>Korean Nuclear Society Spring Meeting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Taebaek</w:t>
            </w:r>
            <w:proofErr w:type="spellEnd"/>
            <w:r w:rsidRPr="000367BE">
              <w:rPr>
                <w:sz w:val="22"/>
                <w:szCs w:val="20"/>
              </w:rPr>
              <w:t>, Korea, May 26-27, 2011.</w:t>
            </w:r>
          </w:p>
          <w:p w14:paraId="50C433F8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Taek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Jin</w:t>
            </w:r>
            <w:proofErr w:type="spellEnd"/>
            <w:r w:rsidRPr="000367BE">
              <w:rPr>
                <w:sz w:val="22"/>
                <w:szCs w:val="20"/>
              </w:rPr>
              <w:t xml:space="preserve"> Kim, Jun-Bo Shim, </w:t>
            </w:r>
            <w:proofErr w:type="spellStart"/>
            <w:r w:rsidRPr="000367BE">
              <w:rPr>
                <w:sz w:val="22"/>
                <w:szCs w:val="20"/>
              </w:rPr>
              <w:t>Kweon</w:t>
            </w:r>
            <w:proofErr w:type="spellEnd"/>
            <w:r w:rsidRPr="000367BE">
              <w:rPr>
                <w:sz w:val="22"/>
                <w:szCs w:val="20"/>
              </w:rPr>
              <w:t xml:space="preserve"> Ho Kang, Ho-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 xml:space="preserve">, Il Soon Hwang, “Rate-determining Mass Transfer Process in Electrode Reaction,” </w:t>
            </w:r>
            <w:r w:rsidRPr="000367BE">
              <w:rPr>
                <w:i/>
                <w:sz w:val="22"/>
                <w:szCs w:val="20"/>
              </w:rPr>
              <w:t>Korean Radioactive Waste Society Spring Meeting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Mungyeong</w:t>
            </w:r>
            <w:proofErr w:type="spellEnd"/>
            <w:r w:rsidRPr="000367BE">
              <w:rPr>
                <w:sz w:val="22"/>
                <w:szCs w:val="20"/>
              </w:rPr>
              <w:t>, Korea, May 12-13, 2011 (in Korean).</w:t>
            </w:r>
          </w:p>
          <w:p w14:paraId="60FFBE1B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“Benchmark Study on Applied Potential of Mark-IV </w:t>
            </w:r>
            <w:proofErr w:type="spellStart"/>
            <w:r w:rsidRPr="000367BE">
              <w:rPr>
                <w:sz w:val="22"/>
                <w:szCs w:val="20"/>
              </w:rPr>
              <w:t>Electrorefiner</w:t>
            </w:r>
            <w:proofErr w:type="spellEnd"/>
            <w:r w:rsidRPr="000367BE">
              <w:rPr>
                <w:sz w:val="22"/>
                <w:szCs w:val="20"/>
              </w:rPr>
              <w:t xml:space="preserve"> to Validate Three-dimensional </w:t>
            </w:r>
            <w:proofErr w:type="spellStart"/>
            <w:r w:rsidRPr="000367BE">
              <w:rPr>
                <w:sz w:val="22"/>
                <w:szCs w:val="20"/>
              </w:rPr>
              <w:t>Electrochemo</w:t>
            </w:r>
            <w:proofErr w:type="spellEnd"/>
            <w:r w:rsidRPr="000367BE">
              <w:rPr>
                <w:sz w:val="22"/>
                <w:szCs w:val="20"/>
              </w:rPr>
              <w:t xml:space="preserve">-hydrodynamic Model for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Process,” </w:t>
            </w:r>
            <w:r w:rsidRPr="000367BE">
              <w:rPr>
                <w:i/>
                <w:sz w:val="22"/>
                <w:szCs w:val="20"/>
              </w:rPr>
              <w:t>2011 Annual Waste Management (WM) Conference</w:t>
            </w:r>
            <w:r w:rsidRPr="000367BE">
              <w:rPr>
                <w:sz w:val="22"/>
                <w:szCs w:val="20"/>
              </w:rPr>
              <w:t>, Phoenix, Arizona, U.S.A., February 26 - March 3, 2011.</w:t>
            </w:r>
          </w:p>
          <w:p w14:paraId="4E2D0832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“Determination of Decontamination Factor of </w:t>
            </w:r>
            <w:proofErr w:type="spellStart"/>
            <w:r w:rsidRPr="000367BE">
              <w:rPr>
                <w:sz w:val="22"/>
                <w:szCs w:val="20"/>
              </w:rPr>
              <w:t>Pyroprocessing</w:t>
            </w:r>
            <w:proofErr w:type="spellEnd"/>
            <w:r w:rsidRPr="000367BE">
              <w:rPr>
                <w:sz w:val="22"/>
                <w:szCs w:val="20"/>
              </w:rPr>
              <w:t xml:space="preserve"> System,” </w:t>
            </w:r>
            <w:r w:rsidRPr="000367BE">
              <w:rPr>
                <w:i/>
                <w:sz w:val="22"/>
                <w:szCs w:val="20"/>
              </w:rPr>
              <w:t>2011 Annual Waste Management (WM) Conference</w:t>
            </w:r>
            <w:r w:rsidRPr="000367BE">
              <w:rPr>
                <w:sz w:val="22"/>
                <w:szCs w:val="20"/>
              </w:rPr>
              <w:t>, Phoenix, Arizona, U.S.A., February 26 - March 3, 2011.</w:t>
            </w:r>
          </w:p>
          <w:p w14:paraId="6ADE5B2E" w14:textId="363F1C2A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lastRenderedPageBreak/>
              <w:t xml:space="preserve">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Kwang-Rag Kim, Il Soon Hwang, “Development of Three-dimensional Computational Models on </w:t>
            </w:r>
            <w:proofErr w:type="spellStart"/>
            <w:r w:rsidRPr="000367BE">
              <w:rPr>
                <w:sz w:val="22"/>
                <w:szCs w:val="20"/>
              </w:rPr>
              <w:t>Pyrochemical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Process for Nuclear Waste Treatment,” </w:t>
            </w:r>
            <w:r w:rsidRPr="000367BE">
              <w:rPr>
                <w:i/>
                <w:sz w:val="22"/>
                <w:szCs w:val="20"/>
              </w:rPr>
              <w:t xml:space="preserve">2011 International Workshop on Nuclear </w:t>
            </w:r>
            <w:proofErr w:type="spellStart"/>
            <w:r w:rsidRPr="000367BE">
              <w:rPr>
                <w:i/>
                <w:sz w:val="22"/>
                <w:szCs w:val="20"/>
              </w:rPr>
              <w:t>Pyroprocessing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(NUPYRO)</w:t>
            </w:r>
            <w:r w:rsidRPr="000367BE">
              <w:rPr>
                <w:sz w:val="22"/>
                <w:szCs w:val="20"/>
              </w:rPr>
              <w:t>, Kyoto, Japan, January 11-12, 2011.</w:t>
            </w:r>
          </w:p>
          <w:p w14:paraId="07C96EB2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Sung </w:t>
            </w:r>
            <w:proofErr w:type="spellStart"/>
            <w:r w:rsidRPr="000367BE">
              <w:rPr>
                <w:sz w:val="22"/>
                <w:szCs w:val="20"/>
              </w:rPr>
              <w:t>Yeop</w:t>
            </w:r>
            <w:proofErr w:type="spellEnd"/>
            <w:r w:rsidRPr="000367BE">
              <w:rPr>
                <w:sz w:val="22"/>
                <w:szCs w:val="20"/>
              </w:rPr>
              <w:t xml:space="preserve"> Kim, Kun-Jai Lee, Il Soon Hwang, “Preliminary Impact Assessment of Advanced Partitioning, Transmutation and Geological Disposal,” </w:t>
            </w:r>
            <w:r w:rsidRPr="000367BE">
              <w:rPr>
                <w:i/>
                <w:sz w:val="22"/>
                <w:szCs w:val="20"/>
              </w:rPr>
              <w:t>3</w:t>
            </w:r>
            <w:r w:rsidRPr="000367BE">
              <w:rPr>
                <w:i/>
                <w:sz w:val="22"/>
                <w:szCs w:val="20"/>
                <w:vertAlign w:val="superscript"/>
              </w:rPr>
              <w:t>rd</w:t>
            </w:r>
            <w:r w:rsidRPr="000367BE">
              <w:rPr>
                <w:i/>
                <w:sz w:val="22"/>
                <w:szCs w:val="20"/>
              </w:rPr>
              <w:t xml:space="preserve"> International </w:t>
            </w:r>
            <w:proofErr w:type="spellStart"/>
            <w:r w:rsidRPr="000367BE">
              <w:rPr>
                <w:i/>
                <w:sz w:val="22"/>
                <w:szCs w:val="20"/>
              </w:rPr>
              <w:t>Pyroprocessing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Research Conference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Dimitrovgrad</w:t>
            </w:r>
            <w:proofErr w:type="spellEnd"/>
            <w:r w:rsidRPr="000367BE">
              <w:rPr>
                <w:sz w:val="22"/>
                <w:szCs w:val="20"/>
              </w:rPr>
              <w:t>, Russia, November 29 - December 3, 2010.</w:t>
            </w:r>
          </w:p>
          <w:p w14:paraId="36B945DD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Kwang-Rak</w:t>
            </w:r>
            <w:proofErr w:type="spellEnd"/>
            <w:r w:rsidRPr="000367BE">
              <w:rPr>
                <w:sz w:val="22"/>
                <w:szCs w:val="20"/>
              </w:rPr>
              <w:t xml:space="preserve"> Kim, Il Soon Hwang, “Benchmark of Mark-IV </w:t>
            </w:r>
            <w:proofErr w:type="spellStart"/>
            <w:r w:rsidRPr="000367BE">
              <w:rPr>
                <w:sz w:val="22"/>
                <w:szCs w:val="20"/>
              </w:rPr>
              <w:t>Electrorefiner</w:t>
            </w:r>
            <w:proofErr w:type="spellEnd"/>
            <w:r w:rsidRPr="000367BE">
              <w:rPr>
                <w:sz w:val="22"/>
                <w:szCs w:val="20"/>
              </w:rPr>
              <w:t xml:space="preserve"> using 3D Computational </w:t>
            </w:r>
            <w:proofErr w:type="spellStart"/>
            <w:r w:rsidRPr="000367BE">
              <w:rPr>
                <w:sz w:val="22"/>
                <w:szCs w:val="20"/>
              </w:rPr>
              <w:t>Electrochemo</w:t>
            </w:r>
            <w:proofErr w:type="spellEnd"/>
            <w:r w:rsidRPr="000367BE">
              <w:rPr>
                <w:sz w:val="22"/>
                <w:szCs w:val="20"/>
              </w:rPr>
              <w:t xml:space="preserve">-hydro-dynamic Model,” </w:t>
            </w:r>
            <w:r w:rsidRPr="000367BE">
              <w:rPr>
                <w:i/>
                <w:sz w:val="22"/>
                <w:szCs w:val="20"/>
              </w:rPr>
              <w:t>11</w:t>
            </w:r>
            <w:r w:rsidRPr="000367BE">
              <w:rPr>
                <w:i/>
                <w:sz w:val="22"/>
                <w:szCs w:val="20"/>
                <w:vertAlign w:val="superscript"/>
              </w:rPr>
              <w:t>th</w:t>
            </w:r>
            <w:r w:rsidRPr="000367BE">
              <w:rPr>
                <w:i/>
                <w:sz w:val="22"/>
                <w:szCs w:val="20"/>
              </w:rPr>
              <w:t xml:space="preserve"> Information Exchange Meeting on Actinide and Fission Product Partitioning and Transmutation, </w:t>
            </w:r>
            <w:r w:rsidRPr="000367BE">
              <w:rPr>
                <w:sz w:val="22"/>
                <w:szCs w:val="20"/>
              </w:rPr>
              <w:t>San Francisco, California, U.S.A., November 1-5, 2010.</w:t>
            </w:r>
          </w:p>
          <w:p w14:paraId="7CB9FB42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Sung Yup Kim, Kun-Jai Lee, Il Soon Hwang, “Deep Geological Repository Performance of Low and Intermediate Level Wastes from </w:t>
            </w:r>
            <w:proofErr w:type="spellStart"/>
            <w:r w:rsidRPr="000367BE">
              <w:rPr>
                <w:sz w:val="22"/>
                <w:szCs w:val="20"/>
              </w:rPr>
              <w:t>PyroGreen</w:t>
            </w:r>
            <w:proofErr w:type="spellEnd"/>
            <w:r w:rsidRPr="000367BE">
              <w:rPr>
                <w:sz w:val="22"/>
                <w:szCs w:val="20"/>
              </w:rPr>
              <w:t xml:space="preserve">-PEACER System,” </w:t>
            </w:r>
            <w:r w:rsidRPr="000367BE">
              <w:rPr>
                <w:i/>
                <w:sz w:val="22"/>
                <w:szCs w:val="20"/>
              </w:rPr>
              <w:t>11</w:t>
            </w:r>
            <w:r w:rsidRPr="000367BE">
              <w:rPr>
                <w:i/>
                <w:sz w:val="22"/>
                <w:szCs w:val="20"/>
                <w:vertAlign w:val="superscript"/>
              </w:rPr>
              <w:t>th</w:t>
            </w:r>
            <w:r w:rsidRPr="000367BE">
              <w:rPr>
                <w:i/>
                <w:sz w:val="22"/>
                <w:szCs w:val="20"/>
              </w:rPr>
              <w:t xml:space="preserve"> Information Exchange Meeting on Actinide and Fission Product Partitioning and Transmutation</w:t>
            </w:r>
            <w:r w:rsidRPr="000367BE">
              <w:rPr>
                <w:sz w:val="22"/>
                <w:szCs w:val="20"/>
              </w:rPr>
              <w:t>, San Francisco, California, U.S.A., November 1-5, 2010.</w:t>
            </w:r>
          </w:p>
          <w:p w14:paraId="05E91A3A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“Methodologies for Three-dimensional Computational Modeling on </w:t>
            </w:r>
            <w:proofErr w:type="spellStart"/>
            <w:r w:rsidRPr="000367BE">
              <w:rPr>
                <w:sz w:val="22"/>
                <w:szCs w:val="20"/>
              </w:rPr>
              <w:t>Electrorefiner</w:t>
            </w:r>
            <w:proofErr w:type="spellEnd"/>
            <w:r w:rsidRPr="000367BE">
              <w:rPr>
                <w:sz w:val="22"/>
                <w:szCs w:val="20"/>
              </w:rPr>
              <w:t xml:space="preserve">,” </w:t>
            </w:r>
            <w:r w:rsidRPr="000367BE">
              <w:rPr>
                <w:i/>
                <w:sz w:val="22"/>
                <w:szCs w:val="20"/>
              </w:rPr>
              <w:t>2010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Nuclear Society Autumn Meeting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Jeju</w:t>
            </w:r>
            <w:proofErr w:type="spellEnd"/>
            <w:r w:rsidRPr="000367BE">
              <w:rPr>
                <w:sz w:val="22"/>
                <w:szCs w:val="20"/>
              </w:rPr>
              <w:t>, Korea, October 21-22, 2010.</w:t>
            </w:r>
          </w:p>
          <w:p w14:paraId="5A9FD14D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Sang Ki Kim,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Un </w:t>
            </w:r>
            <w:proofErr w:type="spellStart"/>
            <w:r w:rsidRPr="000367BE">
              <w:rPr>
                <w:sz w:val="22"/>
                <w:szCs w:val="20"/>
              </w:rPr>
              <w:t>Chul</w:t>
            </w:r>
            <w:proofErr w:type="spellEnd"/>
            <w:r w:rsidRPr="000367BE">
              <w:rPr>
                <w:sz w:val="22"/>
                <w:szCs w:val="20"/>
              </w:rPr>
              <w:t xml:space="preserve"> Lee, “Nuclear Rollback Case-based Qualitative Criteria on Non-proliferation Credibility of Individual Countries,” </w:t>
            </w:r>
            <w:r w:rsidRPr="000367BE">
              <w:rPr>
                <w:i/>
                <w:sz w:val="22"/>
                <w:szCs w:val="20"/>
              </w:rPr>
              <w:t>2010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Nuclear Society Autumn Meeting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Jeju</w:t>
            </w:r>
            <w:proofErr w:type="spellEnd"/>
            <w:r w:rsidRPr="000367BE">
              <w:rPr>
                <w:sz w:val="22"/>
                <w:szCs w:val="20"/>
              </w:rPr>
              <w:t>, Korea, October 21-22, 2010.</w:t>
            </w:r>
          </w:p>
          <w:p w14:paraId="481708CC" w14:textId="1400A0CC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</w:t>
            </w:r>
            <w:r w:rsidRPr="000367BE">
              <w:rPr>
                <w:rFonts w:hint="eastAsia"/>
                <w:sz w:val="22"/>
                <w:szCs w:val="20"/>
              </w:rPr>
              <w:t>,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“Selection of Key Elements in Spent Nuclear Fuels and its Transportation Behaviors,” </w:t>
            </w:r>
            <w:r w:rsidRPr="000367BE">
              <w:rPr>
                <w:i/>
                <w:sz w:val="22"/>
                <w:szCs w:val="20"/>
              </w:rPr>
              <w:t>2010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Radioactive Waste Society Autumn Meeting</w:t>
            </w:r>
            <w:r w:rsidRPr="000367BE">
              <w:rPr>
                <w:sz w:val="22"/>
                <w:szCs w:val="20"/>
              </w:rPr>
              <w:t>, Busan, Korea, October 8-9, 2010 (in Korean).</w:t>
            </w:r>
          </w:p>
          <w:p w14:paraId="55A86281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</w:t>
            </w:r>
            <w:proofErr w:type="spellStart"/>
            <w:r w:rsidRPr="000367BE">
              <w:rPr>
                <w:sz w:val="22"/>
                <w:szCs w:val="20"/>
              </w:rPr>
              <w:t>Joohee</w:t>
            </w:r>
            <w:proofErr w:type="spellEnd"/>
            <w:r w:rsidRPr="000367BE">
              <w:rPr>
                <w:sz w:val="22"/>
                <w:szCs w:val="20"/>
              </w:rPr>
              <w:t xml:space="preserve"> Kim, “Multinational Approach Focusing on North Korea’s Nuclear Ambition,” </w:t>
            </w:r>
            <w:r w:rsidRPr="000367BE">
              <w:rPr>
                <w:i/>
                <w:sz w:val="22"/>
                <w:szCs w:val="20"/>
              </w:rPr>
              <w:t>Pacific Northwest International Conference on Global Nuclear Security–the Decade Ahead</w:t>
            </w:r>
            <w:r w:rsidRPr="000367BE">
              <w:rPr>
                <w:sz w:val="22"/>
                <w:szCs w:val="20"/>
              </w:rPr>
              <w:t>, Portland, Oregon, U.S.A., April 11-16, 2010.</w:t>
            </w:r>
          </w:p>
          <w:p w14:paraId="37D7CAEA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rFonts w:hint="eastAsia"/>
                <w:sz w:val="22"/>
                <w:szCs w:val="20"/>
              </w:rPr>
              <w:t>,</w:t>
            </w:r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“Public Acceptance of Nuclear Energy: Learning Effect through Soap Opera,” </w:t>
            </w:r>
            <w:r w:rsidRPr="000367BE">
              <w:rPr>
                <w:i/>
                <w:sz w:val="22"/>
                <w:szCs w:val="20"/>
              </w:rPr>
              <w:t>1</w:t>
            </w:r>
            <w:r w:rsidRPr="000367BE">
              <w:rPr>
                <w:i/>
                <w:sz w:val="22"/>
                <w:szCs w:val="20"/>
                <w:vertAlign w:val="superscript"/>
              </w:rPr>
              <w:t>st</w:t>
            </w:r>
            <w:r w:rsidRPr="000367BE">
              <w:rPr>
                <w:i/>
                <w:sz w:val="22"/>
                <w:szCs w:val="20"/>
              </w:rPr>
              <w:t xml:space="preserve"> University Nuclear Paper Contest Proceeding</w:t>
            </w:r>
            <w:r w:rsidRPr="000367BE">
              <w:rPr>
                <w:sz w:val="22"/>
                <w:szCs w:val="20"/>
              </w:rPr>
              <w:t>, 2010 (in Korean).</w:t>
            </w:r>
          </w:p>
          <w:p w14:paraId="15AF9F14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 Hyun Cho,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Moo 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Bae, Jun Lim, Han-</w:t>
            </w:r>
            <w:proofErr w:type="spellStart"/>
            <w:r w:rsidRPr="000367BE">
              <w:rPr>
                <w:sz w:val="22"/>
                <w:szCs w:val="20"/>
              </w:rPr>
              <w:t>Gyu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Joo</w:t>
            </w:r>
            <w:proofErr w:type="spellEnd"/>
            <w:r w:rsidRPr="000367BE">
              <w:rPr>
                <w:sz w:val="22"/>
                <w:szCs w:val="20"/>
              </w:rPr>
              <w:t xml:space="preserve">, Il Soon Hwang, “Safety Analysis of a </w:t>
            </w:r>
            <w:proofErr w:type="spellStart"/>
            <w:r w:rsidRPr="000367BE">
              <w:rPr>
                <w:sz w:val="22"/>
                <w:szCs w:val="20"/>
              </w:rPr>
              <w:t>Pb</w:t>
            </w:r>
            <w:proofErr w:type="spellEnd"/>
            <w:r w:rsidRPr="000367BE">
              <w:rPr>
                <w:sz w:val="22"/>
                <w:szCs w:val="20"/>
              </w:rPr>
              <w:t xml:space="preserve">-Bi cooled Small Modular Fast Reactor,” </w:t>
            </w:r>
            <w:r w:rsidRPr="000367BE">
              <w:rPr>
                <w:i/>
                <w:sz w:val="22"/>
                <w:szCs w:val="20"/>
              </w:rPr>
              <w:t xml:space="preserve">International Conference on Fast Reactors and Related Fuel Cycles - Challenges and Opportunities, </w:t>
            </w:r>
            <w:r w:rsidRPr="000367BE">
              <w:rPr>
                <w:sz w:val="22"/>
                <w:szCs w:val="20"/>
              </w:rPr>
              <w:t>Kyoto, Japan, December 7-11, 2009.</w:t>
            </w:r>
          </w:p>
          <w:p w14:paraId="03EF7D89" w14:textId="137B9B6F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Jae Hyun Cho, Moo-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Bae, Jun Lim, Il Soon Hwang, “P-DEMO for Demonstration of Fast Spectrum </w:t>
            </w:r>
            <w:proofErr w:type="spellStart"/>
            <w:r w:rsidRPr="000367BE">
              <w:rPr>
                <w:sz w:val="22"/>
                <w:szCs w:val="20"/>
              </w:rPr>
              <w:t>Transmutator</w:t>
            </w:r>
            <w:proofErr w:type="spellEnd"/>
            <w:r w:rsidRPr="000367BE">
              <w:rPr>
                <w:sz w:val="22"/>
                <w:szCs w:val="20"/>
              </w:rPr>
              <w:t xml:space="preserve"> PEACER,” </w:t>
            </w:r>
            <w:r w:rsidRPr="000367BE">
              <w:rPr>
                <w:i/>
                <w:sz w:val="22"/>
                <w:szCs w:val="20"/>
              </w:rPr>
              <w:t>International Conference on Fast Reactors and Related Fuel Cycles - Challenges and Opportunities</w:t>
            </w:r>
            <w:r w:rsidRPr="000367BE">
              <w:rPr>
                <w:sz w:val="22"/>
                <w:szCs w:val="20"/>
              </w:rPr>
              <w:t>, Kyoto, Japan, December 7-11, 2009.</w:t>
            </w:r>
          </w:p>
          <w:p w14:paraId="6C903F48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On Nam, </w:t>
            </w:r>
            <w:proofErr w:type="spellStart"/>
            <w:r w:rsidRPr="000367BE">
              <w:rPr>
                <w:sz w:val="22"/>
                <w:szCs w:val="20"/>
              </w:rPr>
              <w:t>Judong</w:t>
            </w:r>
            <w:proofErr w:type="spellEnd"/>
            <w:r w:rsidRPr="000367BE">
              <w:rPr>
                <w:sz w:val="22"/>
                <w:szCs w:val="20"/>
              </w:rPr>
              <w:t xml:space="preserve"> Bae,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Yon Hong </w:t>
            </w:r>
            <w:proofErr w:type="spellStart"/>
            <w:r w:rsidRPr="000367BE">
              <w:rPr>
                <w:sz w:val="22"/>
                <w:szCs w:val="20"/>
              </w:rPr>
              <w:t>Jeong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Sook Jung, Il Soon Hwang, “All the Spent Nuclear Wastes to Low and Intermediate Level Wastes: </w:t>
            </w:r>
            <w:proofErr w:type="spellStart"/>
            <w:r w:rsidRPr="000367BE">
              <w:rPr>
                <w:sz w:val="22"/>
                <w:szCs w:val="20"/>
              </w:rPr>
              <w:t>PyroGreen</w:t>
            </w:r>
            <w:proofErr w:type="spellEnd"/>
            <w:r w:rsidRPr="000367BE">
              <w:rPr>
                <w:sz w:val="22"/>
                <w:szCs w:val="20"/>
              </w:rPr>
              <w:t xml:space="preserve">,” </w:t>
            </w:r>
            <w:r w:rsidRPr="000367BE">
              <w:rPr>
                <w:i/>
                <w:sz w:val="22"/>
                <w:szCs w:val="20"/>
              </w:rPr>
              <w:t>Global 2009</w:t>
            </w:r>
            <w:r w:rsidRPr="000367BE">
              <w:rPr>
                <w:sz w:val="22"/>
                <w:szCs w:val="20"/>
              </w:rPr>
              <w:t>, Paris, France, September 6-11, 2009.</w:t>
            </w:r>
          </w:p>
          <w:p w14:paraId="74D8A9E9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Si Hwan Kim, Sang Doug Park, </w:t>
            </w:r>
            <w:proofErr w:type="spellStart"/>
            <w:r w:rsidRPr="000367BE">
              <w:rPr>
                <w:sz w:val="22"/>
                <w:szCs w:val="20"/>
              </w:rPr>
              <w:t>Jeung</w:t>
            </w:r>
            <w:proofErr w:type="spellEnd"/>
            <w:r w:rsidRPr="000367BE">
              <w:rPr>
                <w:sz w:val="22"/>
                <w:szCs w:val="20"/>
              </w:rPr>
              <w:t xml:space="preserve">-Soo Huh, Han-Young Lee, </w:t>
            </w:r>
            <w:proofErr w:type="spellStart"/>
            <w:r w:rsidRPr="000367BE">
              <w:rPr>
                <w:sz w:val="22"/>
                <w:szCs w:val="20"/>
              </w:rPr>
              <w:t>Youn</w:t>
            </w:r>
            <w:proofErr w:type="spellEnd"/>
            <w:r w:rsidRPr="000367BE">
              <w:rPr>
                <w:sz w:val="22"/>
                <w:szCs w:val="20"/>
              </w:rPr>
              <w:t>-Won Park, Koo-</w:t>
            </w:r>
            <w:proofErr w:type="spellStart"/>
            <w:r w:rsidRPr="000367BE">
              <w:rPr>
                <w:sz w:val="22"/>
                <w:szCs w:val="20"/>
              </w:rPr>
              <w:t>Woun</w:t>
            </w:r>
            <w:proofErr w:type="spellEnd"/>
            <w:r w:rsidRPr="000367BE">
              <w:rPr>
                <w:sz w:val="22"/>
                <w:szCs w:val="20"/>
              </w:rPr>
              <w:t xml:space="preserve"> Park, Han-Mo Koo, “A First Course for National Planning of the First Nuclear Power Plant,” </w:t>
            </w:r>
            <w:r w:rsidRPr="000367BE">
              <w:rPr>
                <w:i/>
                <w:sz w:val="22"/>
                <w:szCs w:val="20"/>
              </w:rPr>
              <w:t>Global 2009</w:t>
            </w:r>
            <w:r w:rsidRPr="000367BE">
              <w:rPr>
                <w:sz w:val="22"/>
                <w:szCs w:val="20"/>
              </w:rPr>
              <w:t>, Paris, France, September 6-11, 2009.</w:t>
            </w:r>
          </w:p>
          <w:p w14:paraId="36FB3A1E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Jae Hyun Cho, Moo-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Bae, Jun Lim, </w:t>
            </w:r>
            <w:proofErr w:type="spellStart"/>
            <w:r w:rsidRPr="000367BE">
              <w:rPr>
                <w:sz w:val="22"/>
                <w:szCs w:val="20"/>
              </w:rPr>
              <w:t>Hyo</w:t>
            </w:r>
            <w:proofErr w:type="spellEnd"/>
            <w:r w:rsidRPr="000367BE">
              <w:rPr>
                <w:sz w:val="22"/>
                <w:szCs w:val="20"/>
              </w:rPr>
              <w:t xml:space="preserve"> On Nam, </w:t>
            </w:r>
            <w:proofErr w:type="spellStart"/>
            <w:r w:rsidRPr="000367BE">
              <w:rPr>
                <w:sz w:val="22"/>
                <w:szCs w:val="20"/>
              </w:rPr>
              <w:t>Judong</w:t>
            </w:r>
            <w:proofErr w:type="spellEnd"/>
            <w:r w:rsidRPr="000367BE">
              <w:rPr>
                <w:sz w:val="22"/>
                <w:szCs w:val="20"/>
              </w:rPr>
              <w:t xml:space="preserve"> Bae, </w:t>
            </w:r>
            <w:proofErr w:type="spellStart"/>
            <w:r w:rsidRPr="000367BE">
              <w:rPr>
                <w:sz w:val="22"/>
                <w:szCs w:val="20"/>
              </w:rPr>
              <w:t>Myung</w:t>
            </w:r>
            <w:proofErr w:type="spellEnd"/>
            <w:r w:rsidRPr="000367BE">
              <w:rPr>
                <w:sz w:val="22"/>
                <w:szCs w:val="20"/>
              </w:rPr>
              <w:t>-Hyun Kim, Han-</w:t>
            </w:r>
            <w:proofErr w:type="spellStart"/>
            <w:r w:rsidRPr="000367BE">
              <w:rPr>
                <w:sz w:val="22"/>
                <w:szCs w:val="20"/>
              </w:rPr>
              <w:t>Gyu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Joo</w:t>
            </w:r>
            <w:proofErr w:type="spellEnd"/>
            <w:r w:rsidRPr="000367BE">
              <w:rPr>
                <w:sz w:val="22"/>
                <w:szCs w:val="20"/>
              </w:rPr>
              <w:t xml:space="preserve">, Bong </w:t>
            </w:r>
            <w:proofErr w:type="spellStart"/>
            <w:r w:rsidRPr="000367BE">
              <w:rPr>
                <w:sz w:val="22"/>
                <w:szCs w:val="20"/>
              </w:rPr>
              <w:t>Yoo</w:t>
            </w:r>
            <w:proofErr w:type="spellEnd"/>
            <w:r w:rsidRPr="000367BE">
              <w:rPr>
                <w:sz w:val="22"/>
                <w:szCs w:val="20"/>
              </w:rPr>
              <w:t xml:space="preserve">, Moo Hwan Kim, </w:t>
            </w:r>
            <w:proofErr w:type="spellStart"/>
            <w:r w:rsidRPr="000367BE">
              <w:rPr>
                <w:sz w:val="22"/>
                <w:szCs w:val="20"/>
              </w:rPr>
              <w:t>Seung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Rok</w:t>
            </w:r>
            <w:proofErr w:type="spellEnd"/>
            <w:r w:rsidRPr="000367BE">
              <w:rPr>
                <w:sz w:val="22"/>
                <w:szCs w:val="20"/>
              </w:rPr>
              <w:t xml:space="preserve"> Oh, Il Soon Hwang, “P-DEMO for Demonstration of PEACER Concept,” </w:t>
            </w:r>
            <w:r w:rsidRPr="000367BE">
              <w:rPr>
                <w:i/>
                <w:sz w:val="22"/>
                <w:szCs w:val="20"/>
              </w:rPr>
              <w:t>Global 2009</w:t>
            </w:r>
            <w:r w:rsidRPr="000367BE">
              <w:rPr>
                <w:sz w:val="22"/>
                <w:szCs w:val="20"/>
              </w:rPr>
              <w:t>, Paris, France, September 6-11, 2009.</w:t>
            </w:r>
          </w:p>
          <w:p w14:paraId="5EF16F15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Judong</w:t>
            </w:r>
            <w:proofErr w:type="spellEnd"/>
            <w:r w:rsidRPr="000367BE">
              <w:rPr>
                <w:sz w:val="22"/>
                <w:szCs w:val="20"/>
              </w:rPr>
              <w:t xml:space="preserve"> Bae, </w:t>
            </w:r>
            <w:proofErr w:type="spellStart"/>
            <w:r w:rsidRPr="000367BE">
              <w:rPr>
                <w:sz w:val="22"/>
                <w:szCs w:val="20"/>
              </w:rPr>
              <w:t>Byung-Gi</w:t>
            </w:r>
            <w:proofErr w:type="spellEnd"/>
            <w:r w:rsidRPr="000367BE">
              <w:rPr>
                <w:sz w:val="22"/>
                <w:szCs w:val="20"/>
              </w:rPr>
              <w:t xml:space="preserve"> Park, Do-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>, Sang-</w:t>
            </w:r>
            <w:proofErr w:type="spellStart"/>
            <w:r w:rsidRPr="000367BE">
              <w:rPr>
                <w:sz w:val="22"/>
                <w:szCs w:val="20"/>
              </w:rPr>
              <w:t>Woon</w:t>
            </w:r>
            <w:proofErr w:type="spellEnd"/>
            <w:r w:rsidRPr="000367BE">
              <w:rPr>
                <w:sz w:val="22"/>
                <w:szCs w:val="20"/>
              </w:rPr>
              <w:t xml:space="preserve"> Kwon, Jun-Bo Shim, Si-</w:t>
            </w:r>
            <w:proofErr w:type="spellStart"/>
            <w:r w:rsidRPr="000367BE">
              <w:rPr>
                <w:sz w:val="22"/>
                <w:szCs w:val="20"/>
              </w:rPr>
              <w:t>Hyung</w:t>
            </w:r>
            <w:proofErr w:type="spellEnd"/>
            <w:r w:rsidRPr="000367BE">
              <w:rPr>
                <w:sz w:val="22"/>
                <w:szCs w:val="20"/>
              </w:rPr>
              <w:t xml:space="preserve"> Kim, Jung-</w:t>
            </w:r>
            <w:proofErr w:type="spellStart"/>
            <w:r w:rsidRPr="000367BE">
              <w:rPr>
                <w:sz w:val="22"/>
                <w:szCs w:val="20"/>
              </w:rPr>
              <w:t>Guk</w:t>
            </w:r>
            <w:proofErr w:type="spellEnd"/>
            <w:r w:rsidRPr="000367BE">
              <w:rPr>
                <w:sz w:val="22"/>
                <w:szCs w:val="20"/>
              </w:rPr>
              <w:t xml:space="preserve"> Kim, Han-Soo Lee, Kyung-Woo Yi, Michael F. Simpson, Tae-Sic </w:t>
            </w:r>
            <w:proofErr w:type="spellStart"/>
            <w:r w:rsidRPr="000367BE">
              <w:rPr>
                <w:sz w:val="22"/>
                <w:szCs w:val="20"/>
              </w:rPr>
              <w:t>Yoo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Supathorn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Phongikaroon</w:t>
            </w:r>
            <w:proofErr w:type="spellEnd"/>
            <w:r w:rsidRPr="000367BE">
              <w:rPr>
                <w:sz w:val="22"/>
                <w:szCs w:val="20"/>
              </w:rPr>
              <w:t>, Il Soon Hwang, “Computational Multi-</w:t>
            </w:r>
            <w:r w:rsidRPr="000367BE">
              <w:rPr>
                <w:sz w:val="22"/>
                <w:szCs w:val="20"/>
              </w:rPr>
              <w:lastRenderedPageBreak/>
              <w:t xml:space="preserve">physics Analysis of a Molten-salt Electrolytic Process for a Nuclear Waste Treatment,” </w:t>
            </w:r>
            <w:r w:rsidRPr="000367BE">
              <w:rPr>
                <w:i/>
                <w:sz w:val="22"/>
                <w:szCs w:val="20"/>
              </w:rPr>
              <w:t>Global 2009</w:t>
            </w:r>
            <w:r w:rsidRPr="000367BE">
              <w:rPr>
                <w:sz w:val="22"/>
                <w:szCs w:val="20"/>
              </w:rPr>
              <w:t>, Paris, France, September 6-11, 2009.</w:t>
            </w:r>
          </w:p>
          <w:p w14:paraId="6F3F5ED4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Jung-</w:t>
            </w:r>
            <w:proofErr w:type="spellStart"/>
            <w:r w:rsidRPr="000367BE">
              <w:rPr>
                <w:sz w:val="22"/>
                <w:szCs w:val="20"/>
              </w:rPr>
              <w:t>Guk</w:t>
            </w:r>
            <w:proofErr w:type="spellEnd"/>
            <w:r w:rsidRPr="000367BE">
              <w:rPr>
                <w:sz w:val="22"/>
                <w:szCs w:val="20"/>
              </w:rPr>
              <w:t xml:space="preserve"> Kim,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>, Do-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>, Sang-</w:t>
            </w:r>
            <w:proofErr w:type="spellStart"/>
            <w:r w:rsidRPr="000367BE">
              <w:rPr>
                <w:sz w:val="22"/>
                <w:szCs w:val="20"/>
              </w:rPr>
              <w:t>Woon</w:t>
            </w:r>
            <w:proofErr w:type="spellEnd"/>
            <w:r w:rsidRPr="000367BE">
              <w:rPr>
                <w:sz w:val="22"/>
                <w:szCs w:val="20"/>
              </w:rPr>
              <w:t xml:space="preserve"> Kwon, Jun-Bo Shim, Si-</w:t>
            </w:r>
            <w:proofErr w:type="spellStart"/>
            <w:r w:rsidRPr="000367BE">
              <w:rPr>
                <w:sz w:val="22"/>
                <w:szCs w:val="20"/>
              </w:rPr>
              <w:t>Hyung</w:t>
            </w:r>
            <w:proofErr w:type="spellEnd"/>
            <w:r w:rsidRPr="000367BE">
              <w:rPr>
                <w:sz w:val="22"/>
                <w:szCs w:val="20"/>
              </w:rPr>
              <w:t xml:space="preserve"> Kim, Han-Soo Lee, </w:t>
            </w:r>
            <w:proofErr w:type="spellStart"/>
            <w:r w:rsidRPr="000367BE">
              <w:rPr>
                <w:sz w:val="22"/>
                <w:szCs w:val="20"/>
              </w:rPr>
              <w:t>Byung-Gi</w:t>
            </w:r>
            <w:proofErr w:type="spellEnd"/>
            <w:r w:rsidRPr="000367BE">
              <w:rPr>
                <w:sz w:val="22"/>
                <w:szCs w:val="20"/>
              </w:rPr>
              <w:t xml:space="preserve"> Park, Kyung-Woo Yi, Il Soon Hwang, “Multi-physics Modeling of a Molten-salt Electrolytic Process for Nuclear Waste Treatment,” </w:t>
            </w:r>
            <w:r w:rsidRPr="000367BE">
              <w:rPr>
                <w:i/>
                <w:sz w:val="22"/>
                <w:szCs w:val="20"/>
              </w:rPr>
              <w:t>Actinide 2009</w:t>
            </w:r>
            <w:r w:rsidRPr="000367BE">
              <w:rPr>
                <w:sz w:val="22"/>
                <w:szCs w:val="20"/>
              </w:rPr>
              <w:t>, San Francisco, California, U.S.A., July 12-17, 2009.</w:t>
            </w:r>
          </w:p>
          <w:p w14:paraId="214B3ED3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Hwang, Si Hwan Kim, Sang Doug Park, Nam Sung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 xml:space="preserve">, Ki </w:t>
            </w:r>
            <w:proofErr w:type="spellStart"/>
            <w:r w:rsidRPr="000367BE">
              <w:rPr>
                <w:sz w:val="22"/>
                <w:szCs w:val="20"/>
              </w:rPr>
              <w:t>Ryong</w:t>
            </w:r>
            <w:proofErr w:type="spellEnd"/>
            <w:r w:rsidRPr="000367BE">
              <w:rPr>
                <w:sz w:val="22"/>
                <w:szCs w:val="20"/>
              </w:rPr>
              <w:t xml:space="preserve"> Na, Han Young Lee, Koo </w:t>
            </w:r>
            <w:proofErr w:type="spellStart"/>
            <w:r w:rsidRPr="000367BE">
              <w:rPr>
                <w:sz w:val="22"/>
                <w:szCs w:val="20"/>
              </w:rPr>
              <w:t>Woun</w:t>
            </w:r>
            <w:proofErr w:type="spellEnd"/>
            <w:r w:rsidRPr="000367BE">
              <w:rPr>
                <w:sz w:val="22"/>
                <w:szCs w:val="20"/>
              </w:rPr>
              <w:t xml:space="preserve"> Park, Tae </w:t>
            </w:r>
            <w:proofErr w:type="spellStart"/>
            <w:r w:rsidRPr="000367BE">
              <w:rPr>
                <w:sz w:val="22"/>
                <w:szCs w:val="20"/>
              </w:rPr>
              <w:t>Eun</w:t>
            </w:r>
            <w:proofErr w:type="spellEnd"/>
            <w:r w:rsidRPr="000367BE">
              <w:rPr>
                <w:sz w:val="22"/>
                <w:szCs w:val="20"/>
              </w:rPr>
              <w:t xml:space="preserve"> Yang, </w:t>
            </w:r>
            <w:proofErr w:type="spellStart"/>
            <w:r w:rsidRPr="000367BE">
              <w:rPr>
                <w:sz w:val="22"/>
                <w:szCs w:val="20"/>
              </w:rPr>
              <w:t>Youn</w:t>
            </w:r>
            <w:proofErr w:type="spellEnd"/>
            <w:r w:rsidRPr="000367BE">
              <w:rPr>
                <w:sz w:val="22"/>
                <w:szCs w:val="20"/>
              </w:rPr>
              <w:t xml:space="preserve"> Won Park, </w:t>
            </w:r>
            <w:proofErr w:type="spellStart"/>
            <w:r w:rsidRPr="000367BE">
              <w:rPr>
                <w:sz w:val="22"/>
                <w:szCs w:val="20"/>
              </w:rPr>
              <w:t>Jeung</w:t>
            </w:r>
            <w:proofErr w:type="spellEnd"/>
            <w:r w:rsidRPr="000367BE">
              <w:rPr>
                <w:sz w:val="22"/>
                <w:szCs w:val="20"/>
              </w:rPr>
              <w:t xml:space="preserve"> Soo Huh, Chang Hyo Kim, “Nuclear Power Infrastructure Development Program: Korean Education Program,” </w:t>
            </w:r>
            <w:r w:rsidRPr="000367BE">
              <w:rPr>
                <w:i/>
                <w:sz w:val="22"/>
                <w:szCs w:val="20"/>
              </w:rPr>
              <w:t>2009</w:t>
            </w:r>
            <w:r w:rsidRPr="000367BE">
              <w:rPr>
                <w:sz w:val="22"/>
                <w:szCs w:val="20"/>
              </w:rPr>
              <w:t xml:space="preserve"> </w:t>
            </w:r>
            <w:r w:rsidRPr="000367BE">
              <w:rPr>
                <w:i/>
                <w:sz w:val="22"/>
                <w:szCs w:val="20"/>
              </w:rPr>
              <w:t>Korean Nuclear Society Spring Meeting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Jeju</w:t>
            </w:r>
            <w:proofErr w:type="spellEnd"/>
            <w:r w:rsidRPr="000367BE">
              <w:rPr>
                <w:sz w:val="22"/>
                <w:szCs w:val="20"/>
              </w:rPr>
              <w:t>, Korea, May 22, 2009.</w:t>
            </w:r>
          </w:p>
          <w:p w14:paraId="5EB5F606" w14:textId="77777777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Judong</w:t>
            </w:r>
            <w:proofErr w:type="spellEnd"/>
            <w:r w:rsidRPr="000367BE">
              <w:rPr>
                <w:sz w:val="22"/>
                <w:szCs w:val="20"/>
              </w:rPr>
              <w:t xml:space="preserve"> Bae,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>, Do-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>, Jun-Bo Shim, Sang-</w:t>
            </w:r>
            <w:proofErr w:type="spellStart"/>
            <w:r w:rsidRPr="000367BE">
              <w:rPr>
                <w:sz w:val="22"/>
                <w:szCs w:val="20"/>
              </w:rPr>
              <w:t>Woon</w:t>
            </w:r>
            <w:proofErr w:type="spellEnd"/>
            <w:r w:rsidRPr="000367BE">
              <w:rPr>
                <w:sz w:val="22"/>
                <w:szCs w:val="20"/>
              </w:rPr>
              <w:t xml:space="preserve"> Kwon, Si-</w:t>
            </w:r>
            <w:proofErr w:type="spellStart"/>
            <w:r w:rsidRPr="000367BE">
              <w:rPr>
                <w:sz w:val="22"/>
                <w:szCs w:val="20"/>
              </w:rPr>
              <w:t>Hyung</w:t>
            </w:r>
            <w:proofErr w:type="spellEnd"/>
            <w:r w:rsidRPr="000367BE">
              <w:rPr>
                <w:sz w:val="22"/>
                <w:szCs w:val="20"/>
              </w:rPr>
              <w:t xml:space="preserve"> Kim, </w:t>
            </w:r>
            <w:proofErr w:type="spellStart"/>
            <w:r w:rsidRPr="000367BE">
              <w:rPr>
                <w:sz w:val="22"/>
                <w:szCs w:val="20"/>
              </w:rPr>
              <w:t>Byung-Gi</w:t>
            </w:r>
            <w:proofErr w:type="spellEnd"/>
            <w:r w:rsidRPr="000367BE">
              <w:rPr>
                <w:sz w:val="22"/>
                <w:szCs w:val="20"/>
              </w:rPr>
              <w:t xml:space="preserve"> Park, Han-Soo Lee, Kyung-Woo Yi, Il Soon Hwang, “Three-dimensional </w:t>
            </w:r>
            <w:proofErr w:type="spellStart"/>
            <w:r w:rsidRPr="000367BE">
              <w:rPr>
                <w:sz w:val="22"/>
                <w:szCs w:val="20"/>
              </w:rPr>
              <w:t>Electrotransport</w:t>
            </w:r>
            <w:proofErr w:type="spellEnd"/>
            <w:r w:rsidRPr="000367BE">
              <w:rPr>
                <w:sz w:val="22"/>
                <w:szCs w:val="20"/>
              </w:rPr>
              <w:t xml:space="preserve"> Modeling of an Uranium </w:t>
            </w:r>
            <w:proofErr w:type="spellStart"/>
            <w:r w:rsidRPr="000367BE">
              <w:rPr>
                <w:sz w:val="22"/>
                <w:szCs w:val="20"/>
              </w:rPr>
              <w:t>Electrorefiner</w:t>
            </w:r>
            <w:proofErr w:type="spellEnd"/>
            <w:r w:rsidRPr="000367BE">
              <w:rPr>
                <w:sz w:val="22"/>
                <w:szCs w:val="20"/>
              </w:rPr>
              <w:t xml:space="preserve">,” </w:t>
            </w:r>
            <w:r w:rsidRPr="000367BE">
              <w:rPr>
                <w:i/>
                <w:sz w:val="22"/>
                <w:szCs w:val="20"/>
              </w:rPr>
              <w:t xml:space="preserve">2009 International Workshop on Nuclear </w:t>
            </w:r>
            <w:proofErr w:type="spellStart"/>
            <w:r w:rsidRPr="000367BE">
              <w:rPr>
                <w:i/>
                <w:sz w:val="22"/>
                <w:szCs w:val="20"/>
              </w:rPr>
              <w:t>Pyroprocessing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(NUPYRO)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Jeju</w:t>
            </w:r>
            <w:proofErr w:type="spellEnd"/>
            <w:r w:rsidRPr="000367BE">
              <w:rPr>
                <w:sz w:val="22"/>
                <w:szCs w:val="20"/>
              </w:rPr>
              <w:t>, Korea, May 19-20, 2009.</w:t>
            </w:r>
          </w:p>
          <w:p w14:paraId="3FB86D70" w14:textId="05AC2810" w:rsidR="00603BA5" w:rsidRPr="000367BE" w:rsidRDefault="00603BA5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Kwang</w:t>
            </w:r>
            <w:proofErr w:type="spellEnd"/>
            <w:r w:rsidRPr="000367BE">
              <w:rPr>
                <w:sz w:val="22"/>
                <w:szCs w:val="20"/>
              </w:rPr>
              <w:t>-Rag Kim, Do-</w:t>
            </w:r>
            <w:proofErr w:type="spellStart"/>
            <w:r w:rsidRPr="000367BE">
              <w:rPr>
                <w:sz w:val="22"/>
                <w:szCs w:val="20"/>
              </w:rPr>
              <w:t>Hee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Ahn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>, Sang-</w:t>
            </w:r>
            <w:proofErr w:type="spellStart"/>
            <w:r w:rsidRPr="000367BE">
              <w:rPr>
                <w:sz w:val="22"/>
                <w:szCs w:val="20"/>
              </w:rPr>
              <w:t>Woon</w:t>
            </w:r>
            <w:proofErr w:type="spellEnd"/>
            <w:r w:rsidRPr="000367BE">
              <w:rPr>
                <w:sz w:val="22"/>
                <w:szCs w:val="20"/>
              </w:rPr>
              <w:t xml:space="preserve"> Kwon, Jun-Bo Shim, Si-</w:t>
            </w:r>
            <w:proofErr w:type="spellStart"/>
            <w:r w:rsidRPr="000367BE">
              <w:rPr>
                <w:sz w:val="22"/>
                <w:szCs w:val="20"/>
              </w:rPr>
              <w:t>Hyung</w:t>
            </w:r>
            <w:proofErr w:type="spellEnd"/>
            <w:r w:rsidRPr="000367BE">
              <w:rPr>
                <w:sz w:val="22"/>
                <w:szCs w:val="20"/>
              </w:rPr>
              <w:t xml:space="preserve"> Kim, Jung-</w:t>
            </w:r>
            <w:proofErr w:type="spellStart"/>
            <w:r w:rsidRPr="000367BE">
              <w:rPr>
                <w:sz w:val="22"/>
                <w:szCs w:val="20"/>
              </w:rPr>
              <w:t>Guk</w:t>
            </w:r>
            <w:proofErr w:type="spellEnd"/>
            <w:r w:rsidRPr="000367BE">
              <w:rPr>
                <w:sz w:val="22"/>
                <w:szCs w:val="20"/>
              </w:rPr>
              <w:t xml:space="preserve"> Kim, Han-Soo Lee, </w:t>
            </w:r>
            <w:proofErr w:type="spellStart"/>
            <w:r w:rsidRPr="000367BE">
              <w:rPr>
                <w:sz w:val="22"/>
                <w:szCs w:val="20"/>
              </w:rPr>
              <w:t>Byung-Gi</w:t>
            </w:r>
            <w:proofErr w:type="spellEnd"/>
            <w:r w:rsidRPr="000367BE">
              <w:rPr>
                <w:sz w:val="22"/>
                <w:szCs w:val="20"/>
              </w:rPr>
              <w:t xml:space="preserve"> Park, Kyung Woo Yi, Michael Simpson, Tae-Sic </w:t>
            </w:r>
            <w:proofErr w:type="spellStart"/>
            <w:r w:rsidRPr="000367BE">
              <w:rPr>
                <w:sz w:val="22"/>
                <w:szCs w:val="20"/>
              </w:rPr>
              <w:t>Yoo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Supathorn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Phongikaroon</w:t>
            </w:r>
            <w:proofErr w:type="spellEnd"/>
            <w:r w:rsidRPr="000367BE">
              <w:rPr>
                <w:sz w:val="22"/>
                <w:szCs w:val="20"/>
              </w:rPr>
              <w:t xml:space="preserve">, Il Soon Hwang, “Computational Modeling for 3D Local Current Distribution in </w:t>
            </w:r>
            <w:proofErr w:type="spellStart"/>
            <w:r w:rsidRPr="000367BE">
              <w:rPr>
                <w:sz w:val="22"/>
                <w:szCs w:val="20"/>
              </w:rPr>
              <w:t>Electrorefining</w:t>
            </w:r>
            <w:proofErr w:type="spellEnd"/>
            <w:r w:rsidRPr="000367BE">
              <w:rPr>
                <w:sz w:val="22"/>
                <w:szCs w:val="20"/>
              </w:rPr>
              <w:t xml:space="preserve"> Process,” </w:t>
            </w:r>
            <w:r w:rsidRPr="000367BE">
              <w:rPr>
                <w:i/>
                <w:sz w:val="22"/>
                <w:szCs w:val="20"/>
              </w:rPr>
              <w:t xml:space="preserve">2009 International Workshop on Nuclear </w:t>
            </w:r>
            <w:proofErr w:type="spellStart"/>
            <w:r w:rsidRPr="000367BE">
              <w:rPr>
                <w:i/>
                <w:sz w:val="22"/>
                <w:szCs w:val="20"/>
              </w:rPr>
              <w:t>Pyroprocessing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(NUPYRO)</w:t>
            </w:r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Jeju</w:t>
            </w:r>
            <w:proofErr w:type="spellEnd"/>
            <w:r w:rsidRPr="000367BE">
              <w:rPr>
                <w:sz w:val="22"/>
                <w:szCs w:val="20"/>
              </w:rPr>
              <w:t>, Korea, May 19-20, 2009.</w:t>
            </w:r>
          </w:p>
          <w:p w14:paraId="6D25E1ED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120"/>
              <w:ind w:left="598"/>
              <w:rPr>
                <w:sz w:val="22"/>
                <w:szCs w:val="20"/>
              </w:rPr>
            </w:pPr>
            <w:r w:rsidRPr="000367BE">
              <w:rPr>
                <w:sz w:val="22"/>
                <w:szCs w:val="20"/>
              </w:rPr>
              <w:t xml:space="preserve">Jae Hyun Cho, Dong-Yoon Han,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>, Moo-</w:t>
            </w:r>
            <w:proofErr w:type="spellStart"/>
            <w:r w:rsidRPr="000367BE">
              <w:rPr>
                <w:sz w:val="22"/>
                <w:szCs w:val="20"/>
              </w:rPr>
              <w:t>Hoon</w:t>
            </w:r>
            <w:proofErr w:type="spellEnd"/>
            <w:r w:rsidRPr="000367BE">
              <w:rPr>
                <w:sz w:val="22"/>
                <w:szCs w:val="20"/>
              </w:rPr>
              <w:t xml:space="preserve"> Bae, Il Soon Hwang, “Safety Analysis of </w:t>
            </w:r>
            <w:proofErr w:type="spellStart"/>
            <w:r w:rsidRPr="000367BE">
              <w:rPr>
                <w:sz w:val="22"/>
                <w:szCs w:val="20"/>
              </w:rPr>
              <w:t>Pb</w:t>
            </w:r>
            <w:proofErr w:type="spellEnd"/>
            <w:r w:rsidRPr="000367BE">
              <w:rPr>
                <w:sz w:val="22"/>
                <w:szCs w:val="20"/>
              </w:rPr>
              <w:t xml:space="preserve">-Bi cooled Small Fast Reactor,” </w:t>
            </w:r>
            <w:r w:rsidRPr="000367BE">
              <w:rPr>
                <w:i/>
                <w:sz w:val="22"/>
                <w:szCs w:val="20"/>
              </w:rPr>
              <w:t>Technical Exchange Workshop</w:t>
            </w:r>
            <w:r w:rsidRPr="000367BE">
              <w:rPr>
                <w:sz w:val="22"/>
                <w:szCs w:val="20"/>
              </w:rPr>
              <w:t>,</w:t>
            </w:r>
            <w:r w:rsidRPr="000367BE">
              <w:rPr>
                <w:i/>
                <w:sz w:val="22"/>
                <w:szCs w:val="20"/>
              </w:rPr>
              <w:t xml:space="preserve"> Electric Power Industry Technology Evaluation and Planning</w:t>
            </w:r>
            <w:r w:rsidRPr="000367BE">
              <w:rPr>
                <w:sz w:val="22"/>
                <w:szCs w:val="20"/>
              </w:rPr>
              <w:t>, Busan, Korea, January 6, 2009 (in Korean).</w:t>
            </w:r>
          </w:p>
          <w:p w14:paraId="61592520" w14:textId="77777777" w:rsidR="00057E53" w:rsidRPr="000367BE" w:rsidRDefault="00057E53" w:rsidP="00871B52">
            <w:pPr>
              <w:numPr>
                <w:ilvl w:val="0"/>
                <w:numId w:val="5"/>
              </w:numPr>
              <w:wordWrap/>
              <w:spacing w:after="60"/>
              <w:ind w:left="598"/>
              <w:rPr>
                <w:sz w:val="22"/>
                <w:szCs w:val="20"/>
              </w:rPr>
            </w:pP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Dong-Yoon Han, Jae Hyun Cho, Hyo On Nam, Jun Lim, Il Soon Hwang, “The Development of </w:t>
            </w:r>
            <w:proofErr w:type="spellStart"/>
            <w:r w:rsidRPr="000367BE">
              <w:rPr>
                <w:sz w:val="22"/>
                <w:szCs w:val="20"/>
              </w:rPr>
              <w:t>Pb</w:t>
            </w:r>
            <w:proofErr w:type="spellEnd"/>
            <w:r w:rsidRPr="000367BE">
              <w:rPr>
                <w:sz w:val="22"/>
                <w:szCs w:val="20"/>
              </w:rPr>
              <w:t xml:space="preserve">-Bi cooled Small Fast Reactor,” </w:t>
            </w:r>
            <w:r w:rsidRPr="000367BE">
              <w:rPr>
                <w:i/>
                <w:sz w:val="22"/>
                <w:szCs w:val="20"/>
              </w:rPr>
              <w:t>Technical Exchange Workshop</w:t>
            </w:r>
            <w:r w:rsidRPr="000367BE">
              <w:rPr>
                <w:sz w:val="22"/>
                <w:szCs w:val="20"/>
              </w:rPr>
              <w:t>,</w:t>
            </w:r>
            <w:r w:rsidRPr="000367BE">
              <w:rPr>
                <w:i/>
                <w:sz w:val="22"/>
                <w:szCs w:val="20"/>
              </w:rPr>
              <w:t xml:space="preserve"> Electric Power Industry Technology Evaluation and Planning</w:t>
            </w:r>
            <w:r w:rsidRPr="000367BE">
              <w:rPr>
                <w:sz w:val="22"/>
                <w:szCs w:val="20"/>
              </w:rPr>
              <w:t>, Busan, Korea, January 6, 2009 (in Korean).</w:t>
            </w:r>
          </w:p>
        </w:tc>
      </w:tr>
      <w:tr w:rsidR="00D22557" w:rsidRPr="000367BE" w14:paraId="7C9747C0" w14:textId="77777777" w:rsidTr="00F972EB">
        <w:trPr>
          <w:trHeight w:val="516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B565" w14:textId="77777777" w:rsidR="00D22557" w:rsidRDefault="00D22557" w:rsidP="004D6A1C">
            <w:pPr>
              <w:tabs>
                <w:tab w:val="num" w:pos="360"/>
              </w:tabs>
              <w:wordWrap/>
              <w:rPr>
                <w:bCs/>
                <w:sz w:val="22"/>
                <w:szCs w:val="20"/>
              </w:rPr>
            </w:pPr>
          </w:p>
          <w:p w14:paraId="6C29044F" w14:textId="6D878B9B" w:rsidR="00D22557" w:rsidRPr="000367BE" w:rsidRDefault="00D22557" w:rsidP="004D6A1C">
            <w:pPr>
              <w:tabs>
                <w:tab w:val="num" w:pos="360"/>
              </w:tabs>
              <w:wordWrap/>
              <w:rPr>
                <w:bCs/>
                <w:sz w:val="22"/>
                <w:szCs w:val="20"/>
              </w:rPr>
            </w:pPr>
          </w:p>
        </w:tc>
      </w:tr>
      <w:tr w:rsidR="00057E53" w:rsidRPr="000367BE" w14:paraId="76C4854D" w14:textId="77777777" w:rsidTr="00F972EB">
        <w:trPr>
          <w:trHeight w:val="14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D551" w14:textId="684D043E" w:rsidR="00057E53" w:rsidRPr="000367BE" w:rsidRDefault="000D0283" w:rsidP="00057E53">
            <w:pPr>
              <w:tabs>
                <w:tab w:val="num" w:pos="360"/>
              </w:tabs>
              <w:wordWrap/>
              <w:spacing w:after="60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bCs/>
                <w:sz w:val="22"/>
                <w:szCs w:val="20"/>
              </w:rPr>
              <w:t>Patents</w:t>
            </w:r>
          </w:p>
        </w:tc>
      </w:tr>
      <w:tr w:rsidR="00057E53" w:rsidRPr="000367BE" w14:paraId="0A529615" w14:textId="77777777" w:rsidTr="006E6C2A">
        <w:trPr>
          <w:trHeight w:val="1567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6E27" w14:textId="77777777" w:rsidR="000D0283" w:rsidRPr="000367BE" w:rsidRDefault="000D0283" w:rsidP="000D0283">
            <w:pPr>
              <w:numPr>
                <w:ilvl w:val="0"/>
                <w:numId w:val="7"/>
              </w:numPr>
              <w:tabs>
                <w:tab w:val="clear" w:pos="360"/>
                <w:tab w:val="num" w:pos="601"/>
              </w:tabs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rFonts w:hint="eastAsia"/>
                <w:b/>
                <w:sz w:val="22"/>
                <w:szCs w:val="20"/>
              </w:rPr>
              <w:t>Sungyeol Choi</w:t>
            </w:r>
            <w:r w:rsidRPr="000367BE">
              <w:rPr>
                <w:rFonts w:hint="eastAsia"/>
                <w:sz w:val="22"/>
                <w:szCs w:val="20"/>
              </w:rPr>
              <w:t xml:space="preserve">, Won </w:t>
            </w:r>
            <w:proofErr w:type="gramStart"/>
            <w:r w:rsidRPr="000367BE">
              <w:rPr>
                <w:rFonts w:hint="eastAsia"/>
                <w:sz w:val="22"/>
                <w:szCs w:val="20"/>
              </w:rPr>
              <w:t>Il</w:t>
            </w:r>
            <w:proofErr w:type="gramEnd"/>
            <w:r w:rsidRPr="000367BE">
              <w:rPr>
                <w:rFonts w:hint="eastAsia"/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Ko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“Apparatus for Providing Nuclear Fuel Cycle for Nuclear Power Plant and Method Thereof,” 1016140200000, 2016.</w:t>
            </w:r>
          </w:p>
          <w:p w14:paraId="78ABA95A" w14:textId="77777777" w:rsidR="000D0283" w:rsidRPr="000367BE" w:rsidRDefault="000D0283" w:rsidP="000D0283">
            <w:pPr>
              <w:numPr>
                <w:ilvl w:val="0"/>
                <w:numId w:val="7"/>
              </w:numPr>
              <w:tabs>
                <w:tab w:val="clear" w:pos="360"/>
                <w:tab w:val="num" w:pos="601"/>
              </w:tabs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rFonts w:hint="eastAsia"/>
                <w:sz w:val="22"/>
                <w:szCs w:val="20"/>
              </w:rPr>
              <w:t>K</w:t>
            </w:r>
            <w:r w:rsidRPr="000367BE">
              <w:rPr>
                <w:sz w:val="22"/>
                <w:szCs w:val="20"/>
              </w:rPr>
              <w:t>wang</w:t>
            </w:r>
            <w:proofErr w:type="spellEnd"/>
            <w:r w:rsidRPr="000367BE">
              <w:rPr>
                <w:sz w:val="22"/>
                <w:szCs w:val="20"/>
              </w:rPr>
              <w:t xml:space="preserve">-Rag Kim, </w:t>
            </w:r>
            <w:r w:rsidRPr="000367BE">
              <w:rPr>
                <w:rFonts w:hint="eastAsia"/>
                <w:sz w:val="22"/>
                <w:szCs w:val="20"/>
              </w:rPr>
              <w:t>Jae-</w:t>
            </w:r>
            <w:proofErr w:type="spellStart"/>
            <w:r w:rsidRPr="000367BE">
              <w:rPr>
                <w:rFonts w:hint="eastAsia"/>
                <w:sz w:val="22"/>
                <w:szCs w:val="20"/>
              </w:rPr>
              <w:t>Hoo</w:t>
            </w:r>
            <w:proofErr w:type="spellEnd"/>
            <w:r w:rsidRPr="000367BE">
              <w:rPr>
                <w:rFonts w:hint="eastAsia"/>
                <w:sz w:val="22"/>
                <w:szCs w:val="20"/>
              </w:rPr>
              <w:t xml:space="preserve"> Jung, </w:t>
            </w:r>
            <w:proofErr w:type="spellStart"/>
            <w:r w:rsidRPr="000367BE">
              <w:rPr>
                <w:sz w:val="22"/>
                <w:szCs w:val="20"/>
              </w:rPr>
              <w:t>Seungwoo</w:t>
            </w:r>
            <w:proofErr w:type="spellEnd"/>
            <w:r w:rsidRPr="000367BE">
              <w:rPr>
                <w:sz w:val="22"/>
                <w:szCs w:val="20"/>
              </w:rPr>
              <w:t xml:space="preserve"> </w:t>
            </w:r>
            <w:proofErr w:type="spellStart"/>
            <w:r w:rsidRPr="000367BE">
              <w:rPr>
                <w:sz w:val="22"/>
                <w:szCs w:val="20"/>
              </w:rPr>
              <w:t>Paek</w:t>
            </w:r>
            <w:proofErr w:type="spellEnd"/>
            <w:r w:rsidRPr="000367BE">
              <w:rPr>
                <w:sz w:val="22"/>
                <w:szCs w:val="20"/>
              </w:rPr>
              <w:t xml:space="preserve">, </w:t>
            </w:r>
            <w:proofErr w:type="spellStart"/>
            <w:r w:rsidRPr="000367BE">
              <w:rPr>
                <w:sz w:val="22"/>
                <w:szCs w:val="20"/>
              </w:rPr>
              <w:t>Joon</w:t>
            </w:r>
            <w:proofErr w:type="spellEnd"/>
            <w:r w:rsidRPr="000367BE">
              <w:rPr>
                <w:sz w:val="22"/>
                <w:szCs w:val="20"/>
              </w:rPr>
              <w:t>-Bo Shim, Tack-</w:t>
            </w:r>
            <w:proofErr w:type="spellStart"/>
            <w:r w:rsidRPr="000367BE">
              <w:rPr>
                <w:sz w:val="22"/>
                <w:szCs w:val="20"/>
              </w:rPr>
              <w:t>Jin</w:t>
            </w:r>
            <w:proofErr w:type="spellEnd"/>
            <w:r w:rsidRPr="000367BE">
              <w:rPr>
                <w:sz w:val="22"/>
                <w:szCs w:val="20"/>
              </w:rPr>
              <w:t xml:space="preserve"> Kim, </w:t>
            </w:r>
            <w:proofErr w:type="spellStart"/>
            <w:r w:rsidRPr="000367BE">
              <w:rPr>
                <w:sz w:val="22"/>
                <w:szCs w:val="20"/>
              </w:rPr>
              <w:t>Kweon</w:t>
            </w:r>
            <w:proofErr w:type="spellEnd"/>
            <w:r w:rsidRPr="000367BE">
              <w:rPr>
                <w:sz w:val="22"/>
                <w:szCs w:val="20"/>
              </w:rPr>
              <w:t xml:space="preserve">-ho Kang, Jaeyeong Park, </w:t>
            </w:r>
            <w:r w:rsidRPr="000367BE">
              <w:rPr>
                <w:b/>
                <w:sz w:val="22"/>
                <w:szCs w:val="20"/>
              </w:rPr>
              <w:t>Sungyeol Choi</w:t>
            </w:r>
            <w:r w:rsidRPr="000367BE">
              <w:rPr>
                <w:sz w:val="22"/>
                <w:szCs w:val="20"/>
              </w:rPr>
              <w:t xml:space="preserve">, Il Soon </w:t>
            </w:r>
            <w:proofErr w:type="spellStart"/>
            <w:r w:rsidRPr="000367BE">
              <w:rPr>
                <w:sz w:val="22"/>
                <w:szCs w:val="20"/>
              </w:rPr>
              <w:t>Hwag</w:t>
            </w:r>
            <w:proofErr w:type="spellEnd"/>
            <w:r w:rsidRPr="000367BE">
              <w:rPr>
                <w:sz w:val="22"/>
                <w:szCs w:val="20"/>
              </w:rPr>
              <w:t>, “Electrolytic Recovery Device,” 1014288600000, 2014.</w:t>
            </w:r>
          </w:p>
          <w:p w14:paraId="4525F8FF" w14:textId="77777777" w:rsidR="000D0283" w:rsidRDefault="000D0283" w:rsidP="00D42948">
            <w:pPr>
              <w:numPr>
                <w:ilvl w:val="0"/>
                <w:numId w:val="7"/>
              </w:numPr>
              <w:tabs>
                <w:tab w:val="clear" w:pos="360"/>
                <w:tab w:val="num" w:pos="601"/>
              </w:tabs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D0283">
              <w:rPr>
                <w:sz w:val="22"/>
                <w:szCs w:val="20"/>
              </w:rPr>
              <w:t xml:space="preserve">Il Soon Hwang, Kun Jai Lee, </w:t>
            </w:r>
            <w:proofErr w:type="spellStart"/>
            <w:r w:rsidRPr="000D0283">
              <w:rPr>
                <w:sz w:val="22"/>
                <w:szCs w:val="20"/>
              </w:rPr>
              <w:t>Byung-Gi</w:t>
            </w:r>
            <w:proofErr w:type="spellEnd"/>
            <w:r w:rsidRPr="000D0283">
              <w:rPr>
                <w:sz w:val="22"/>
                <w:szCs w:val="20"/>
              </w:rPr>
              <w:t xml:space="preserve"> Park, Ji Hyun Kim, Kyung Woo Yi, </w:t>
            </w:r>
            <w:proofErr w:type="spellStart"/>
            <w:r w:rsidRPr="000D0283">
              <w:rPr>
                <w:sz w:val="22"/>
                <w:szCs w:val="20"/>
              </w:rPr>
              <w:t>Hyo</w:t>
            </w:r>
            <w:proofErr w:type="spellEnd"/>
            <w:r w:rsidRPr="000D0283">
              <w:rPr>
                <w:sz w:val="22"/>
                <w:szCs w:val="20"/>
              </w:rPr>
              <w:t xml:space="preserve"> On Nam, </w:t>
            </w:r>
            <w:r w:rsidRPr="000D0283">
              <w:rPr>
                <w:b/>
                <w:sz w:val="22"/>
                <w:szCs w:val="20"/>
              </w:rPr>
              <w:t>Sungyeol Choi</w:t>
            </w:r>
            <w:r w:rsidRPr="000D0283">
              <w:rPr>
                <w:sz w:val="22"/>
                <w:szCs w:val="20"/>
              </w:rPr>
              <w:t xml:space="preserve">, </w:t>
            </w:r>
            <w:proofErr w:type="spellStart"/>
            <w:r w:rsidRPr="000D0283">
              <w:rPr>
                <w:sz w:val="22"/>
                <w:szCs w:val="20"/>
              </w:rPr>
              <w:t>Judong</w:t>
            </w:r>
            <w:proofErr w:type="spellEnd"/>
            <w:r w:rsidRPr="000D0283">
              <w:rPr>
                <w:sz w:val="22"/>
                <w:szCs w:val="20"/>
              </w:rPr>
              <w:t xml:space="preserve"> Bae, </w:t>
            </w:r>
            <w:proofErr w:type="spellStart"/>
            <w:r w:rsidRPr="000D0283">
              <w:rPr>
                <w:sz w:val="22"/>
                <w:szCs w:val="20"/>
              </w:rPr>
              <w:t>Hyo</w:t>
            </w:r>
            <w:proofErr w:type="spellEnd"/>
            <w:r w:rsidRPr="000D0283">
              <w:rPr>
                <w:sz w:val="22"/>
                <w:szCs w:val="20"/>
              </w:rPr>
              <w:t xml:space="preserve"> Sook Jung, “Method for Decontaminating High Level Wastes Arising from High Energy Radiation Facilities to Low-and-intermediate Level Radioactive Wastes,” 1011224770000, 2012.</w:t>
            </w:r>
          </w:p>
          <w:p w14:paraId="073B55AE" w14:textId="5AD47179" w:rsidR="00057E53" w:rsidRPr="000367BE" w:rsidRDefault="000D0283" w:rsidP="000D0283">
            <w:pPr>
              <w:numPr>
                <w:ilvl w:val="0"/>
                <w:numId w:val="7"/>
              </w:numPr>
              <w:tabs>
                <w:tab w:val="clear" w:pos="360"/>
                <w:tab w:val="num" w:pos="601"/>
              </w:tabs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D0283">
              <w:rPr>
                <w:sz w:val="22"/>
                <w:szCs w:val="20"/>
              </w:rPr>
              <w:t xml:space="preserve">Il Soon Hwang, Chang </w:t>
            </w:r>
            <w:proofErr w:type="spellStart"/>
            <w:r w:rsidRPr="000D0283">
              <w:rPr>
                <w:sz w:val="22"/>
                <w:szCs w:val="20"/>
              </w:rPr>
              <w:t>Hyo</w:t>
            </w:r>
            <w:proofErr w:type="spellEnd"/>
            <w:r w:rsidRPr="000D0283">
              <w:rPr>
                <w:sz w:val="22"/>
                <w:szCs w:val="20"/>
              </w:rPr>
              <w:t xml:space="preserve"> Kim, </w:t>
            </w:r>
            <w:proofErr w:type="spellStart"/>
            <w:r w:rsidRPr="000D0283">
              <w:rPr>
                <w:sz w:val="22"/>
                <w:szCs w:val="20"/>
              </w:rPr>
              <w:t>Myung</w:t>
            </w:r>
            <w:proofErr w:type="spellEnd"/>
            <w:r w:rsidRPr="000D0283">
              <w:rPr>
                <w:sz w:val="22"/>
                <w:szCs w:val="20"/>
              </w:rPr>
              <w:t xml:space="preserve"> Hyun Kim, Bong </w:t>
            </w:r>
            <w:proofErr w:type="spellStart"/>
            <w:r w:rsidRPr="000D0283">
              <w:rPr>
                <w:sz w:val="22"/>
                <w:szCs w:val="20"/>
              </w:rPr>
              <w:t>Yoo</w:t>
            </w:r>
            <w:proofErr w:type="spellEnd"/>
            <w:r w:rsidRPr="000D0283">
              <w:rPr>
                <w:sz w:val="22"/>
                <w:szCs w:val="20"/>
              </w:rPr>
              <w:t>, Han-</w:t>
            </w:r>
            <w:proofErr w:type="spellStart"/>
            <w:r w:rsidRPr="000D0283">
              <w:rPr>
                <w:sz w:val="22"/>
                <w:szCs w:val="20"/>
              </w:rPr>
              <w:t>Gyu</w:t>
            </w:r>
            <w:proofErr w:type="spellEnd"/>
            <w:r w:rsidRPr="000D0283">
              <w:rPr>
                <w:sz w:val="22"/>
                <w:szCs w:val="20"/>
              </w:rPr>
              <w:t xml:space="preserve"> </w:t>
            </w:r>
            <w:proofErr w:type="spellStart"/>
            <w:r w:rsidRPr="000D0283">
              <w:rPr>
                <w:sz w:val="22"/>
                <w:szCs w:val="20"/>
              </w:rPr>
              <w:t>Joo</w:t>
            </w:r>
            <w:proofErr w:type="spellEnd"/>
            <w:r w:rsidRPr="000D0283">
              <w:rPr>
                <w:sz w:val="22"/>
                <w:szCs w:val="20"/>
              </w:rPr>
              <w:t xml:space="preserve">, Jun Lim, Dong Yoon Han, </w:t>
            </w:r>
            <w:r w:rsidRPr="000D0283">
              <w:rPr>
                <w:b/>
                <w:sz w:val="22"/>
                <w:szCs w:val="20"/>
              </w:rPr>
              <w:t>Sungyeol Choi</w:t>
            </w:r>
            <w:r w:rsidRPr="000D0283">
              <w:rPr>
                <w:sz w:val="22"/>
                <w:szCs w:val="20"/>
              </w:rPr>
              <w:t>, Jae Hyun Cho, “Proliferation-resistant Accident-tolerant Secure Capsular Autonomous Reactor, PASCAR,” 1010167100000, 2011.</w:t>
            </w:r>
          </w:p>
        </w:tc>
      </w:tr>
      <w:tr w:rsidR="00057E53" w:rsidRPr="000367BE" w14:paraId="4833F1C1" w14:textId="77777777" w:rsidTr="00F972EB">
        <w:trPr>
          <w:trHeight w:val="95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FDAC" w14:textId="77777777" w:rsidR="00057E53" w:rsidRDefault="00057E53" w:rsidP="00057E53">
            <w:pPr>
              <w:tabs>
                <w:tab w:val="num" w:pos="360"/>
              </w:tabs>
              <w:wordWrap/>
              <w:rPr>
                <w:sz w:val="22"/>
                <w:szCs w:val="20"/>
              </w:rPr>
            </w:pPr>
          </w:p>
          <w:p w14:paraId="1D545B01" w14:textId="5BCE1F20" w:rsidR="00D22557" w:rsidRPr="000367BE" w:rsidRDefault="00D22557" w:rsidP="00057E53">
            <w:pPr>
              <w:tabs>
                <w:tab w:val="num" w:pos="360"/>
              </w:tabs>
              <w:wordWrap/>
              <w:rPr>
                <w:sz w:val="22"/>
                <w:szCs w:val="20"/>
              </w:rPr>
            </w:pPr>
          </w:p>
        </w:tc>
      </w:tr>
      <w:tr w:rsidR="00057E53" w:rsidRPr="000367BE" w14:paraId="07A151AD" w14:textId="77777777" w:rsidTr="00F972EB">
        <w:trPr>
          <w:trHeight w:val="14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6264" w14:textId="51F887FB" w:rsidR="00057E53" w:rsidRPr="000367BE" w:rsidRDefault="006E6C2A" w:rsidP="006E6C2A">
            <w:pPr>
              <w:tabs>
                <w:tab w:val="num" w:pos="360"/>
              </w:tabs>
              <w:wordWrap/>
              <w:spacing w:after="6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INVITED TALKS</w:t>
            </w:r>
          </w:p>
        </w:tc>
      </w:tr>
      <w:tr w:rsidR="00057E53" w:rsidRPr="000367BE" w14:paraId="09D601E5" w14:textId="77777777" w:rsidTr="00F972EB">
        <w:trPr>
          <w:trHeight w:val="74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FFD85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4D54AD">
              <w:rPr>
                <w:i/>
                <w:sz w:val="22"/>
                <w:szCs w:val="20"/>
              </w:rPr>
              <w:t>Korean Scandinavian Scientists and Engineers Association</w:t>
            </w:r>
            <w:r w:rsidRPr="000367BE">
              <w:rPr>
                <w:sz w:val="22"/>
                <w:szCs w:val="20"/>
              </w:rPr>
              <w:t>, Stockholm, Sweden, July 26-29, 2017.</w:t>
            </w:r>
          </w:p>
          <w:p w14:paraId="5F8DAC6F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The United States Department of Energy</w:t>
            </w:r>
            <w:r w:rsidRPr="000367BE">
              <w:rPr>
                <w:rFonts w:hint="eastAsia"/>
                <w:i/>
                <w:sz w:val="22"/>
                <w:szCs w:val="20"/>
              </w:rPr>
              <w:t>,</w:t>
            </w:r>
            <w:r w:rsidRPr="000367BE">
              <w:rPr>
                <w:i/>
                <w:sz w:val="22"/>
                <w:szCs w:val="20"/>
              </w:rPr>
              <w:t xml:space="preserve"> </w:t>
            </w:r>
            <w:r w:rsidRPr="000367BE">
              <w:rPr>
                <w:sz w:val="22"/>
                <w:szCs w:val="20"/>
              </w:rPr>
              <w:t>Bucharest, Romania, May 9-10, 2017.</w:t>
            </w:r>
          </w:p>
          <w:p w14:paraId="591D0559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i/>
                <w:sz w:val="22"/>
                <w:szCs w:val="20"/>
              </w:rPr>
              <w:t>Yonsei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University</w:t>
            </w:r>
            <w:r w:rsidRPr="000367BE">
              <w:rPr>
                <w:sz w:val="22"/>
                <w:szCs w:val="20"/>
              </w:rPr>
              <w:t>, Seoul, Korea, May 4, 2016.</w:t>
            </w:r>
          </w:p>
          <w:p w14:paraId="49631E2B" w14:textId="7145979B" w:rsidR="000D0283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Shanghai Institute of Applied Physics</w:t>
            </w:r>
            <w:r w:rsidRPr="000367BE">
              <w:rPr>
                <w:sz w:val="22"/>
                <w:szCs w:val="20"/>
              </w:rPr>
              <w:t xml:space="preserve">, Shanghai, China, </w:t>
            </w:r>
            <w:proofErr w:type="gramStart"/>
            <w:r w:rsidRPr="000367BE">
              <w:rPr>
                <w:sz w:val="22"/>
                <w:szCs w:val="20"/>
              </w:rPr>
              <w:t>June</w:t>
            </w:r>
            <w:proofErr w:type="gramEnd"/>
            <w:r w:rsidRPr="000367BE">
              <w:rPr>
                <w:sz w:val="22"/>
                <w:szCs w:val="20"/>
              </w:rPr>
              <w:t xml:space="preserve"> 30, 2015.</w:t>
            </w:r>
          </w:p>
          <w:p w14:paraId="15D605B4" w14:textId="20F51FBE" w:rsidR="00D70416" w:rsidRPr="000367BE" w:rsidRDefault="00D70416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D70416">
              <w:rPr>
                <w:rFonts w:hint="eastAsia"/>
                <w:i/>
                <w:sz w:val="22"/>
                <w:szCs w:val="20"/>
              </w:rPr>
              <w:lastRenderedPageBreak/>
              <w:t>T</w:t>
            </w:r>
            <w:r w:rsidRPr="00D70416">
              <w:rPr>
                <w:i/>
                <w:sz w:val="22"/>
                <w:szCs w:val="20"/>
              </w:rPr>
              <w:t>singhua University</w:t>
            </w:r>
            <w:r>
              <w:rPr>
                <w:sz w:val="22"/>
                <w:szCs w:val="20"/>
              </w:rPr>
              <w:t>, Beijing, China, June 29, 2015.</w:t>
            </w:r>
          </w:p>
          <w:p w14:paraId="7A89349B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Harvard Univers</w:t>
            </w:r>
            <w:r>
              <w:rPr>
                <w:i/>
                <w:sz w:val="22"/>
                <w:szCs w:val="20"/>
              </w:rPr>
              <w:t xml:space="preserve">ity, </w:t>
            </w:r>
            <w:proofErr w:type="gramStart"/>
            <w:r>
              <w:rPr>
                <w:i/>
                <w:sz w:val="22"/>
                <w:szCs w:val="20"/>
              </w:rPr>
              <w:t>The</w:t>
            </w:r>
            <w:proofErr w:type="gramEnd"/>
            <w:r>
              <w:rPr>
                <w:i/>
                <w:sz w:val="22"/>
                <w:szCs w:val="20"/>
              </w:rPr>
              <w:t xml:space="preserve"> NPT Review Conference, </w:t>
            </w:r>
            <w:r w:rsidRPr="00F90838">
              <w:rPr>
                <w:sz w:val="22"/>
                <w:szCs w:val="20"/>
              </w:rPr>
              <w:t>New York, U.S.A., April 28, 2015</w:t>
            </w:r>
            <w:r w:rsidRPr="000367BE">
              <w:rPr>
                <w:i/>
                <w:sz w:val="22"/>
                <w:szCs w:val="20"/>
              </w:rPr>
              <w:t>.</w:t>
            </w:r>
          </w:p>
          <w:p w14:paraId="7CB4081B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i/>
                <w:sz w:val="22"/>
                <w:szCs w:val="20"/>
              </w:rPr>
              <w:t>Yonsei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University</w:t>
            </w:r>
            <w:r w:rsidRPr="000367BE">
              <w:rPr>
                <w:sz w:val="22"/>
                <w:szCs w:val="20"/>
              </w:rPr>
              <w:t>, Seoul, Korea, April 3, 2015.</w:t>
            </w:r>
          </w:p>
          <w:p w14:paraId="21A7DFEF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Seoul National University</w:t>
            </w:r>
            <w:r w:rsidRPr="000367BE">
              <w:rPr>
                <w:sz w:val="22"/>
                <w:szCs w:val="20"/>
              </w:rPr>
              <w:t>, Seoul, Korea, October 27, 2014.</w:t>
            </w:r>
          </w:p>
          <w:p w14:paraId="40468B7F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Ulsan National Institute of Science and Technology</w:t>
            </w:r>
            <w:r w:rsidRPr="000367BE">
              <w:rPr>
                <w:sz w:val="22"/>
                <w:szCs w:val="20"/>
              </w:rPr>
              <w:t>, Ulsan, Korea, September 17, 2014.</w:t>
            </w:r>
          </w:p>
          <w:p w14:paraId="6D625F66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Seoul National University</w:t>
            </w:r>
            <w:r w:rsidRPr="000367BE">
              <w:rPr>
                <w:sz w:val="22"/>
                <w:szCs w:val="20"/>
              </w:rPr>
              <w:t>, Seoul, Korea, July 21-24, 2014.</w:t>
            </w:r>
          </w:p>
          <w:p w14:paraId="71F2CB35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Korea Advanced Institute of Science and Technology</w:t>
            </w:r>
            <w:r w:rsidRPr="000367BE">
              <w:rPr>
                <w:sz w:val="22"/>
                <w:szCs w:val="20"/>
              </w:rPr>
              <w:t>, Daejeon, Korea, May 22, 2014.</w:t>
            </w:r>
          </w:p>
          <w:p w14:paraId="0A6A938A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Seoul National University</w:t>
            </w:r>
            <w:r w:rsidRPr="000367BE">
              <w:rPr>
                <w:sz w:val="22"/>
                <w:szCs w:val="20"/>
              </w:rPr>
              <w:t>, Seoul, Korea, November 25-29, 2013.</w:t>
            </w:r>
          </w:p>
          <w:p w14:paraId="35AABC2C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proofErr w:type="spellStart"/>
            <w:r w:rsidRPr="000367BE">
              <w:rPr>
                <w:i/>
                <w:sz w:val="22"/>
                <w:szCs w:val="20"/>
              </w:rPr>
              <w:t>Yonsei</w:t>
            </w:r>
            <w:proofErr w:type="spellEnd"/>
            <w:r w:rsidRPr="000367BE">
              <w:rPr>
                <w:i/>
                <w:sz w:val="22"/>
                <w:szCs w:val="20"/>
              </w:rPr>
              <w:t xml:space="preserve"> University</w:t>
            </w:r>
            <w:r w:rsidRPr="000367BE">
              <w:rPr>
                <w:sz w:val="22"/>
                <w:szCs w:val="20"/>
              </w:rPr>
              <w:t>, Seoul, Korea, November 7, 2013.</w:t>
            </w:r>
          </w:p>
          <w:p w14:paraId="7201AFCF" w14:textId="77777777" w:rsidR="000D028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Harvard University</w:t>
            </w:r>
            <w:r w:rsidRPr="000367BE">
              <w:rPr>
                <w:sz w:val="22"/>
                <w:szCs w:val="20"/>
              </w:rPr>
              <w:t xml:space="preserve">, Cambridge, </w:t>
            </w:r>
            <w:r w:rsidRPr="000367BE">
              <w:rPr>
                <w:rFonts w:hint="eastAsia"/>
                <w:sz w:val="22"/>
                <w:szCs w:val="20"/>
              </w:rPr>
              <w:t>MA</w:t>
            </w:r>
            <w:r w:rsidRPr="000367BE">
              <w:rPr>
                <w:sz w:val="22"/>
                <w:szCs w:val="20"/>
              </w:rPr>
              <w:t>, U.S.A., November 22, 2011.</w:t>
            </w:r>
          </w:p>
          <w:p w14:paraId="744031FA" w14:textId="77777777" w:rsidR="000D0283" w:rsidRPr="000D0283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b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Harvard University</w:t>
            </w:r>
            <w:r w:rsidRPr="000367BE">
              <w:rPr>
                <w:sz w:val="22"/>
                <w:szCs w:val="20"/>
              </w:rPr>
              <w:t xml:space="preserve">, Cambridge, </w:t>
            </w:r>
            <w:r w:rsidRPr="000367BE">
              <w:rPr>
                <w:rFonts w:hint="eastAsia"/>
                <w:sz w:val="22"/>
                <w:szCs w:val="20"/>
              </w:rPr>
              <w:t>MA</w:t>
            </w:r>
            <w:r w:rsidRPr="000367BE">
              <w:rPr>
                <w:sz w:val="22"/>
                <w:szCs w:val="20"/>
              </w:rPr>
              <w:t>, U.S.A., October 26, 2010.</w:t>
            </w:r>
          </w:p>
          <w:p w14:paraId="686BC79F" w14:textId="429BF62F" w:rsidR="00057E53" w:rsidRPr="000367BE" w:rsidRDefault="000D0283" w:rsidP="000D0283">
            <w:pPr>
              <w:numPr>
                <w:ilvl w:val="0"/>
                <w:numId w:val="37"/>
              </w:numPr>
              <w:wordWrap/>
              <w:spacing w:after="120"/>
              <w:ind w:leftChars="100" w:left="614" w:hangingChars="170" w:hanging="374"/>
              <w:rPr>
                <w:b/>
                <w:sz w:val="22"/>
                <w:szCs w:val="20"/>
              </w:rPr>
            </w:pPr>
            <w:r w:rsidRPr="000367BE">
              <w:rPr>
                <w:i/>
                <w:sz w:val="22"/>
                <w:szCs w:val="20"/>
              </w:rPr>
              <w:t>International Atomic Energy Agency</w:t>
            </w:r>
            <w:r>
              <w:rPr>
                <w:sz w:val="22"/>
                <w:szCs w:val="20"/>
              </w:rPr>
              <w:t xml:space="preserve">, </w:t>
            </w:r>
            <w:r w:rsidRPr="000367BE">
              <w:rPr>
                <w:sz w:val="22"/>
                <w:szCs w:val="20"/>
              </w:rPr>
              <w:t>Vienna, Austria, December 10-12, 2008.</w:t>
            </w:r>
          </w:p>
        </w:tc>
      </w:tr>
      <w:tr w:rsidR="00D22557" w:rsidRPr="000367BE" w14:paraId="11223AFA" w14:textId="77777777" w:rsidTr="00F972EB">
        <w:trPr>
          <w:trHeight w:val="26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F3F1" w14:textId="77777777" w:rsidR="00D22557" w:rsidRDefault="00D22557" w:rsidP="00057E53">
            <w:pPr>
              <w:wordWrap/>
              <w:rPr>
                <w:sz w:val="22"/>
                <w:szCs w:val="20"/>
              </w:rPr>
            </w:pPr>
          </w:p>
          <w:p w14:paraId="5D2FE2F2" w14:textId="6305E26A" w:rsidR="00D22557" w:rsidRPr="000367BE" w:rsidRDefault="00D22557" w:rsidP="00057E53">
            <w:pPr>
              <w:wordWrap/>
              <w:rPr>
                <w:sz w:val="22"/>
                <w:szCs w:val="20"/>
              </w:rPr>
            </w:pPr>
          </w:p>
        </w:tc>
      </w:tr>
      <w:tr w:rsidR="00621D02" w:rsidRPr="000367BE" w14:paraId="08BD6B11" w14:textId="77777777" w:rsidTr="00CE1208">
        <w:trPr>
          <w:trHeight w:val="14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00BF" w14:textId="4CD55F6C" w:rsidR="00621D02" w:rsidRPr="00CA707F" w:rsidRDefault="00554562" w:rsidP="00CE1208">
            <w:pPr>
              <w:spacing w:after="6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RESEARCH GRANTS</w:t>
            </w:r>
          </w:p>
        </w:tc>
      </w:tr>
      <w:tr w:rsidR="00621D02" w:rsidRPr="000367BE" w14:paraId="64C21724" w14:textId="77777777" w:rsidTr="00CE1208">
        <w:trPr>
          <w:trHeight w:val="10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0FE7" w14:textId="448F8CEF" w:rsidR="000207EA" w:rsidRPr="00CA707F" w:rsidRDefault="00BF537A" w:rsidP="000207EA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>PI</w:t>
            </w:r>
            <w:r w:rsidR="000207EA" w:rsidRPr="00CA707F">
              <w:rPr>
                <w:sz w:val="22"/>
                <w:szCs w:val="20"/>
              </w:rPr>
              <w:t xml:space="preserve">, </w:t>
            </w:r>
            <w:r w:rsidR="000207EA" w:rsidRPr="00CA707F">
              <w:rPr>
                <w:i/>
                <w:sz w:val="22"/>
                <w:szCs w:val="20"/>
              </w:rPr>
              <w:t>Characterization of Aerosol from Decommissioning of Nuclear Power Plants</w:t>
            </w:r>
            <w:r w:rsidR="000207EA" w:rsidRPr="00CA707F">
              <w:rPr>
                <w:sz w:val="22"/>
                <w:szCs w:val="20"/>
              </w:rPr>
              <w:t>, Korea National Research Foundation (NRF), April 2017 ~ December 2019 (KRW 510,000,000).</w:t>
            </w:r>
          </w:p>
          <w:p w14:paraId="0E578840" w14:textId="0CC40BE9" w:rsidR="00BF537A" w:rsidRPr="00CA707F" w:rsidRDefault="00BF537A" w:rsidP="00BF537A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>Development on Real Time Laser Spectroscopy Technology for Nuclear Forensics</w:t>
            </w:r>
            <w:r w:rsidRPr="00CA707F">
              <w:rPr>
                <w:sz w:val="22"/>
                <w:szCs w:val="20"/>
              </w:rPr>
              <w:t>, Korea Foundation of Nuclear Safety (KOFONS), March 2017 ~ December 2019 (KRW 475,000,000).</w:t>
            </w:r>
          </w:p>
          <w:p w14:paraId="3898946C" w14:textId="77777777" w:rsidR="00F41831" w:rsidRPr="00CA707F" w:rsidRDefault="00F41831" w:rsidP="00F41831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>Oxide Reduction of Difficult-to-Reduced Elements at Interfaces between Molten-salt and Oxide containing Multi-components</w:t>
            </w:r>
            <w:r w:rsidRPr="00CA707F">
              <w:rPr>
                <w:sz w:val="22"/>
                <w:szCs w:val="20"/>
              </w:rPr>
              <w:t>, Korea National Research Foundation (NRF), November 2016 ~ October 2021 (KRW 600,000,000).</w:t>
            </w:r>
          </w:p>
          <w:p w14:paraId="5082B7CB" w14:textId="77777777" w:rsidR="00F41831" w:rsidRPr="00CA707F" w:rsidRDefault="00F41831" w:rsidP="00F41831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rFonts w:hint="eastAsia"/>
                <w:sz w:val="22"/>
                <w:szCs w:val="20"/>
              </w:rPr>
              <w:t xml:space="preserve">Co-PI, </w:t>
            </w:r>
            <w:r w:rsidRPr="00CA707F">
              <w:rPr>
                <w:i/>
                <w:sz w:val="22"/>
                <w:szCs w:val="20"/>
              </w:rPr>
              <w:t>Development of Water Chemistry Code for PWR</w:t>
            </w:r>
            <w:r w:rsidRPr="00CA707F">
              <w:rPr>
                <w:sz w:val="22"/>
                <w:szCs w:val="20"/>
              </w:rPr>
              <w:t>, Korea Hydro &amp; Nuclear Power (KHNP), June 2016 ~ May 2019 (KRW 1,416,500,000).</w:t>
            </w:r>
          </w:p>
          <w:p w14:paraId="14F1F6C2" w14:textId="614996DE" w:rsidR="00F41831" w:rsidRPr="00CA707F" w:rsidRDefault="00F41831" w:rsidP="00F41831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rFonts w:hint="eastAsia"/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>Development of Reference Electrodes for High Temperature Electrochemical Environments</w:t>
            </w:r>
            <w:r w:rsidRPr="00CA707F">
              <w:rPr>
                <w:sz w:val="22"/>
                <w:szCs w:val="20"/>
              </w:rPr>
              <w:t>, Korea National Research Foundation (NRF), June 2016 ~ May 2019 (KRW 150,000,000).</w:t>
            </w:r>
          </w:p>
          <w:p w14:paraId="5809AA75" w14:textId="29565D91" w:rsidR="00F41831" w:rsidRPr="00CA707F" w:rsidRDefault="00F41831" w:rsidP="00F41831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>Suggestions of International Collaboration Projects on Inter-disciplinary Research in Nuclear Energy</w:t>
            </w:r>
            <w:r w:rsidRPr="00CA707F">
              <w:rPr>
                <w:sz w:val="22"/>
                <w:szCs w:val="20"/>
              </w:rPr>
              <w:t>, Korea National Research Foundation (NRF), November 2017 ~ October 2018 (KRW 50,000,000).</w:t>
            </w:r>
          </w:p>
          <w:p w14:paraId="7235CB1E" w14:textId="6AAF742F" w:rsidR="004B06B6" w:rsidRPr="00CA707F" w:rsidRDefault="004B06B6" w:rsidP="004B06B6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 xml:space="preserve">PI, </w:t>
            </w:r>
            <w:r w:rsidR="00D62D8B" w:rsidRPr="00CA707F">
              <w:rPr>
                <w:i/>
                <w:sz w:val="22"/>
                <w:szCs w:val="20"/>
              </w:rPr>
              <w:t>Suggestions of</w:t>
            </w:r>
            <w:r w:rsidR="00D62D8B" w:rsidRPr="00CA707F">
              <w:rPr>
                <w:sz w:val="22"/>
                <w:szCs w:val="20"/>
              </w:rPr>
              <w:t xml:space="preserve"> </w:t>
            </w:r>
            <w:r w:rsidRPr="00CA707F">
              <w:rPr>
                <w:i/>
                <w:sz w:val="22"/>
                <w:szCs w:val="20"/>
              </w:rPr>
              <w:t>Emerging Technology and Roadmap of Nonproliferation and Nuclear Security</w:t>
            </w:r>
            <w:r w:rsidRPr="00CA707F">
              <w:rPr>
                <w:sz w:val="22"/>
                <w:szCs w:val="20"/>
              </w:rPr>
              <w:t xml:space="preserve">, Korea Institute of Nuclear Nonproliferation and Control (KINAC), September 2017 ~ December 2017 (KRW </w:t>
            </w:r>
            <w:r w:rsidR="0094349A" w:rsidRPr="00CA707F">
              <w:rPr>
                <w:sz w:val="22"/>
                <w:szCs w:val="20"/>
              </w:rPr>
              <w:t>69,000,000)</w:t>
            </w:r>
          </w:p>
          <w:p w14:paraId="4E05C6FC" w14:textId="77777777" w:rsidR="008D6A5F" w:rsidRPr="00CA707F" w:rsidRDefault="00355897" w:rsidP="00355897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rFonts w:hint="eastAsia"/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 xml:space="preserve">Development of Numerical Modeling System for </w:t>
            </w:r>
            <w:proofErr w:type="spellStart"/>
            <w:r w:rsidRPr="00CA707F">
              <w:rPr>
                <w:i/>
                <w:sz w:val="22"/>
                <w:szCs w:val="20"/>
              </w:rPr>
              <w:t>Pyroprocessing</w:t>
            </w:r>
            <w:proofErr w:type="spellEnd"/>
            <w:r w:rsidRPr="00CA707F">
              <w:rPr>
                <w:i/>
                <w:sz w:val="22"/>
                <w:szCs w:val="20"/>
              </w:rPr>
              <w:t xml:space="preserve"> and Inter-generation Justice of Nuclear Fuel Cycle</w:t>
            </w:r>
            <w:r w:rsidRPr="00CA707F">
              <w:rPr>
                <w:sz w:val="22"/>
                <w:szCs w:val="20"/>
              </w:rPr>
              <w:t>, Korea Atomic Energy Research Institute (KAERI), May 2015 ~ December 2017 (KWR 285,000,000).</w:t>
            </w:r>
          </w:p>
          <w:p w14:paraId="79C5A07E" w14:textId="20500364" w:rsidR="004B06B6" w:rsidRPr="00CA707F" w:rsidRDefault="004B06B6" w:rsidP="000F61DC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>Researcher</w:t>
            </w:r>
            <w:r w:rsidRPr="00CA707F">
              <w:rPr>
                <w:rFonts w:hint="eastAsia"/>
                <w:sz w:val="22"/>
                <w:szCs w:val="20"/>
              </w:rPr>
              <w:t xml:space="preserve">, </w:t>
            </w:r>
            <w:r w:rsidRPr="00CA707F">
              <w:rPr>
                <w:i/>
                <w:sz w:val="22"/>
                <w:szCs w:val="20"/>
              </w:rPr>
              <w:t>Technology Development of Experimental Dismantling Test for Activated Concrete Structures in Nuclear Power Plants</w:t>
            </w:r>
            <w:r w:rsidRPr="00CA707F">
              <w:rPr>
                <w:sz w:val="22"/>
                <w:szCs w:val="20"/>
              </w:rPr>
              <w:t xml:space="preserve">, </w:t>
            </w:r>
            <w:r w:rsidR="000F61DC" w:rsidRPr="000F61DC">
              <w:rPr>
                <w:sz w:val="22"/>
                <w:szCs w:val="20"/>
              </w:rPr>
              <w:t>Korean Energy Technology Evaluation and Planning</w:t>
            </w:r>
            <w:r w:rsidR="000F61DC">
              <w:rPr>
                <w:sz w:val="22"/>
                <w:szCs w:val="20"/>
              </w:rPr>
              <w:t xml:space="preserve"> </w:t>
            </w:r>
            <w:r w:rsidR="000F61DC" w:rsidRPr="000F61DC">
              <w:rPr>
                <w:sz w:val="22"/>
                <w:szCs w:val="20"/>
              </w:rPr>
              <w:t>(KETEP)</w:t>
            </w:r>
            <w:r w:rsidR="000F61DC">
              <w:rPr>
                <w:sz w:val="22"/>
                <w:szCs w:val="20"/>
              </w:rPr>
              <w:t xml:space="preserve">, </w:t>
            </w:r>
            <w:r w:rsidRPr="00CA707F">
              <w:rPr>
                <w:sz w:val="22"/>
                <w:szCs w:val="20"/>
              </w:rPr>
              <w:t xml:space="preserve">November 2016 ~ </w:t>
            </w:r>
            <w:r w:rsidR="001F1889">
              <w:rPr>
                <w:sz w:val="22"/>
                <w:szCs w:val="20"/>
              </w:rPr>
              <w:t>December 2020</w:t>
            </w:r>
            <w:r w:rsidRPr="00CA707F">
              <w:rPr>
                <w:sz w:val="22"/>
                <w:szCs w:val="20"/>
              </w:rPr>
              <w:t xml:space="preserve"> (KWR </w:t>
            </w:r>
            <w:r w:rsidR="001F1889">
              <w:rPr>
                <w:sz w:val="22"/>
                <w:szCs w:val="20"/>
              </w:rPr>
              <w:t>12,419,847,000</w:t>
            </w:r>
            <w:r w:rsidRPr="00CA707F">
              <w:rPr>
                <w:sz w:val="22"/>
                <w:szCs w:val="20"/>
              </w:rPr>
              <w:t>).</w:t>
            </w:r>
          </w:p>
          <w:p w14:paraId="730E56EB" w14:textId="3AA91E29" w:rsidR="00133D4E" w:rsidRPr="00CA707F" w:rsidRDefault="00133D4E" w:rsidP="00133D4E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rFonts w:hint="eastAsia"/>
                <w:sz w:val="22"/>
                <w:szCs w:val="20"/>
              </w:rPr>
              <w:t>P</w:t>
            </w:r>
            <w:r w:rsidRPr="00CA707F">
              <w:rPr>
                <w:sz w:val="22"/>
                <w:szCs w:val="20"/>
              </w:rPr>
              <w:t xml:space="preserve">I, </w:t>
            </w:r>
            <w:r w:rsidRPr="00CA707F">
              <w:rPr>
                <w:i/>
                <w:sz w:val="22"/>
                <w:szCs w:val="20"/>
              </w:rPr>
              <w:t>Human Resources Development and Demand of Sustainable National Nuclear Power Programs</w:t>
            </w:r>
            <w:r w:rsidRPr="00CA707F">
              <w:rPr>
                <w:sz w:val="22"/>
                <w:szCs w:val="20"/>
              </w:rPr>
              <w:t>, Korea National Research Foundation (NRF), December 2016 ~ September 2017 (KRW 50,000,000).</w:t>
            </w:r>
          </w:p>
          <w:p w14:paraId="2F1DCCE7" w14:textId="4E373B9C" w:rsidR="005A58BD" w:rsidRDefault="005A58BD" w:rsidP="005A58BD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Researcher, </w:t>
            </w:r>
            <w:r w:rsidRPr="005A58BD">
              <w:rPr>
                <w:i/>
                <w:sz w:val="22"/>
                <w:szCs w:val="20"/>
              </w:rPr>
              <w:t>Educational and Research Program for National Human Resource Development in Nuclear Nonproliferation</w:t>
            </w:r>
            <w:r>
              <w:rPr>
                <w:sz w:val="22"/>
                <w:szCs w:val="20"/>
              </w:rPr>
              <w:t xml:space="preserve">, </w:t>
            </w:r>
            <w:r w:rsidRPr="00CA707F">
              <w:rPr>
                <w:sz w:val="22"/>
                <w:szCs w:val="20"/>
              </w:rPr>
              <w:t xml:space="preserve">Korea National Research Foundation (NRF), </w:t>
            </w:r>
            <w:r>
              <w:rPr>
                <w:sz w:val="22"/>
                <w:szCs w:val="20"/>
              </w:rPr>
              <w:t>November 2015 ~ October 2018 (KRW 84</w:t>
            </w:r>
            <w:r w:rsidRPr="00CA707F">
              <w:rPr>
                <w:sz w:val="22"/>
                <w:szCs w:val="20"/>
              </w:rPr>
              <w:t>0</w:t>
            </w:r>
            <w:proofErr w:type="gramStart"/>
            <w:r w:rsidRPr="00CA707F">
              <w:rPr>
                <w:sz w:val="22"/>
                <w:szCs w:val="20"/>
              </w:rPr>
              <w:t>,0</w:t>
            </w:r>
            <w:r>
              <w:rPr>
                <w:sz w:val="22"/>
                <w:szCs w:val="20"/>
              </w:rPr>
              <w:t>000,000</w:t>
            </w:r>
            <w:proofErr w:type="gramEnd"/>
            <w:r>
              <w:rPr>
                <w:sz w:val="22"/>
                <w:szCs w:val="20"/>
              </w:rPr>
              <w:t>).</w:t>
            </w:r>
          </w:p>
          <w:p w14:paraId="0A63CE09" w14:textId="274C246A" w:rsidR="005701AD" w:rsidRPr="00CA707F" w:rsidRDefault="005701AD" w:rsidP="005701AD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rFonts w:hint="eastAsia"/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>New Method of Attractiveness Level and Categorization of Nuclear Materials</w:t>
            </w:r>
            <w:r w:rsidRPr="00CA707F">
              <w:rPr>
                <w:sz w:val="22"/>
                <w:szCs w:val="20"/>
              </w:rPr>
              <w:t xml:space="preserve">, Korea Institute of </w:t>
            </w:r>
            <w:r w:rsidRPr="00CA707F">
              <w:rPr>
                <w:sz w:val="22"/>
                <w:szCs w:val="20"/>
              </w:rPr>
              <w:lastRenderedPageBreak/>
              <w:t>Nuclear Nonproliferation and Control (KINAC), October 2015 ~ April 2017 (KWR 1</w:t>
            </w:r>
            <w:r w:rsidR="007705DC" w:rsidRPr="00CA707F">
              <w:rPr>
                <w:sz w:val="22"/>
                <w:szCs w:val="20"/>
              </w:rPr>
              <w:t>4</w:t>
            </w:r>
            <w:r w:rsidRPr="00CA707F">
              <w:rPr>
                <w:sz w:val="22"/>
                <w:szCs w:val="20"/>
              </w:rPr>
              <w:t>0,000,000).</w:t>
            </w:r>
          </w:p>
          <w:p w14:paraId="72E218C4" w14:textId="0323E0C8" w:rsidR="004B06B6" w:rsidRPr="00CA707F" w:rsidRDefault="004B06B6" w:rsidP="005701AD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>Education Design of Nonproliferation and Nuclear Security</w:t>
            </w:r>
            <w:r w:rsidRPr="00CA707F">
              <w:rPr>
                <w:sz w:val="22"/>
                <w:szCs w:val="20"/>
              </w:rPr>
              <w:t>, Korea Institute of Nuclear Nonproliferation and Control (KINAC), July 2015 ~ December 2015 (KWR 50,000,000).</w:t>
            </w:r>
          </w:p>
          <w:p w14:paraId="1E02995C" w14:textId="43B064CE" w:rsidR="004B06B6" w:rsidRPr="00CA707F" w:rsidRDefault="005701AD" w:rsidP="004B06B6">
            <w:pPr>
              <w:numPr>
                <w:ilvl w:val="0"/>
                <w:numId w:val="36"/>
              </w:numPr>
              <w:wordWrap/>
              <w:spacing w:after="120"/>
              <w:ind w:leftChars="100" w:left="614" w:hangingChars="170" w:hanging="374"/>
              <w:rPr>
                <w:sz w:val="22"/>
                <w:szCs w:val="20"/>
              </w:rPr>
            </w:pPr>
            <w:r w:rsidRPr="00CA707F">
              <w:rPr>
                <w:sz w:val="22"/>
                <w:szCs w:val="20"/>
              </w:rPr>
              <w:t xml:space="preserve">PI, </w:t>
            </w:r>
            <w:r w:rsidRPr="00CA707F">
              <w:rPr>
                <w:i/>
                <w:sz w:val="22"/>
                <w:szCs w:val="20"/>
              </w:rPr>
              <w:t xml:space="preserve">Reduction of Secondary Radioactive Metal Waste from </w:t>
            </w:r>
            <w:proofErr w:type="spellStart"/>
            <w:r w:rsidRPr="00CA707F">
              <w:rPr>
                <w:i/>
                <w:sz w:val="22"/>
                <w:szCs w:val="20"/>
              </w:rPr>
              <w:t>Pyroprocessing</w:t>
            </w:r>
            <w:proofErr w:type="spellEnd"/>
            <w:r w:rsidRPr="00CA707F">
              <w:rPr>
                <w:sz w:val="22"/>
                <w:szCs w:val="20"/>
              </w:rPr>
              <w:t xml:space="preserve">, June 2015 ~ </w:t>
            </w:r>
            <w:r w:rsidR="00C77C83" w:rsidRPr="00CA707F">
              <w:rPr>
                <w:sz w:val="22"/>
                <w:szCs w:val="20"/>
              </w:rPr>
              <w:t>May 2016 (KWR 50,000,000)</w:t>
            </w:r>
            <w:r w:rsidR="0015032D" w:rsidRPr="00CA707F">
              <w:rPr>
                <w:sz w:val="22"/>
                <w:szCs w:val="20"/>
              </w:rPr>
              <w:t>.</w:t>
            </w:r>
          </w:p>
        </w:tc>
      </w:tr>
      <w:tr w:rsidR="00621D02" w:rsidRPr="000367BE" w14:paraId="673F9890" w14:textId="77777777" w:rsidTr="007021EC">
        <w:trPr>
          <w:trHeight w:val="21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73A1" w14:textId="77777777" w:rsidR="00621D02" w:rsidRDefault="00621D02" w:rsidP="00057E53">
            <w:pPr>
              <w:rPr>
                <w:sz w:val="22"/>
                <w:szCs w:val="20"/>
              </w:rPr>
            </w:pPr>
          </w:p>
          <w:p w14:paraId="4CC61C7C" w14:textId="688FE5E5" w:rsidR="00AB32EA" w:rsidRDefault="00AB32EA" w:rsidP="00057E53">
            <w:pPr>
              <w:rPr>
                <w:sz w:val="22"/>
                <w:szCs w:val="20"/>
              </w:rPr>
            </w:pPr>
          </w:p>
        </w:tc>
      </w:tr>
      <w:tr w:rsidR="00AB32EA" w:rsidRPr="000367BE" w14:paraId="7DE36740" w14:textId="77777777" w:rsidTr="007021EC">
        <w:trPr>
          <w:trHeight w:val="12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1348" w14:textId="67148934" w:rsidR="00AB32EA" w:rsidRPr="005701AD" w:rsidRDefault="00554562" w:rsidP="00AB32EA">
            <w:pPr>
              <w:spacing w:after="6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ADVISING</w:t>
            </w:r>
          </w:p>
        </w:tc>
      </w:tr>
      <w:tr w:rsidR="00AB32EA" w:rsidRPr="000367BE" w14:paraId="0442FED0" w14:textId="77777777" w:rsidTr="007021EC">
        <w:trPr>
          <w:trHeight w:val="12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BDE0" w14:textId="2EBFD50F" w:rsidR="00AB32EA" w:rsidRPr="00EC2F0C" w:rsidRDefault="00EC2F0C" w:rsidP="007021EC">
            <w:pPr>
              <w:wordWrap/>
              <w:spacing w:after="60"/>
              <w:ind w:firstLineChars="50" w:firstLine="110"/>
              <w:rPr>
                <w:bCs/>
                <w:i/>
                <w:sz w:val="22"/>
                <w:szCs w:val="20"/>
              </w:rPr>
            </w:pPr>
            <w:r w:rsidRPr="00EC2F0C">
              <w:rPr>
                <w:rFonts w:hint="eastAsia"/>
                <w:bCs/>
                <w:i/>
                <w:sz w:val="22"/>
                <w:szCs w:val="20"/>
              </w:rPr>
              <w:t>G</w:t>
            </w:r>
            <w:r w:rsidRPr="00EC2F0C">
              <w:rPr>
                <w:bCs/>
                <w:i/>
                <w:sz w:val="22"/>
                <w:szCs w:val="20"/>
              </w:rPr>
              <w:t>raduate Students</w:t>
            </w:r>
          </w:p>
          <w:p w14:paraId="45A2AF01" w14:textId="3B7FD1CB" w:rsidR="00AB32EA" w:rsidRPr="00AB32EA" w:rsidRDefault="00AB32EA" w:rsidP="00AB32EA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bCs/>
                <w:sz w:val="22"/>
                <w:szCs w:val="20"/>
              </w:rPr>
            </w:pPr>
            <w:proofErr w:type="spellStart"/>
            <w:r>
              <w:rPr>
                <w:rFonts w:hint="eastAsia"/>
                <w:bCs/>
                <w:sz w:val="22"/>
                <w:szCs w:val="20"/>
              </w:rPr>
              <w:t>Yunu</w:t>
            </w:r>
            <w:proofErr w:type="spellEnd"/>
            <w:r>
              <w:rPr>
                <w:rFonts w:hint="eastAsia"/>
                <w:bCs/>
                <w:sz w:val="22"/>
                <w:szCs w:val="20"/>
              </w:rPr>
              <w:t xml:space="preserve"> Lee, M</w:t>
            </w:r>
            <w:r>
              <w:rPr>
                <w:bCs/>
                <w:sz w:val="22"/>
                <w:szCs w:val="20"/>
              </w:rPr>
              <w:t xml:space="preserve">.S., </w:t>
            </w:r>
            <w:r>
              <w:rPr>
                <w:sz w:val="22"/>
                <w:szCs w:val="20"/>
              </w:rPr>
              <w:t xml:space="preserve">September </w:t>
            </w:r>
            <w:r>
              <w:rPr>
                <w:bCs/>
                <w:sz w:val="22"/>
                <w:szCs w:val="20"/>
              </w:rPr>
              <w:t>2017 ~ Present.</w:t>
            </w:r>
          </w:p>
          <w:p w14:paraId="0199822F" w14:textId="4667BAB4" w:rsidR="00AB32EA" w:rsidRPr="00AB32EA" w:rsidRDefault="00AB32EA" w:rsidP="00AB32EA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bCs/>
                <w:sz w:val="22"/>
                <w:szCs w:val="20"/>
              </w:rPr>
            </w:pPr>
            <w:r>
              <w:rPr>
                <w:rFonts w:hint="eastAsia"/>
                <w:bCs/>
                <w:sz w:val="22"/>
                <w:szCs w:val="20"/>
              </w:rPr>
              <w:t xml:space="preserve">Do </w:t>
            </w:r>
            <w:proofErr w:type="spellStart"/>
            <w:r>
              <w:rPr>
                <w:rFonts w:hint="eastAsia"/>
                <w:bCs/>
                <w:sz w:val="22"/>
                <w:szCs w:val="20"/>
              </w:rPr>
              <w:t>Kyu</w:t>
            </w:r>
            <w:proofErr w:type="spellEnd"/>
            <w:r>
              <w:rPr>
                <w:rFonts w:hint="eastAsia"/>
                <w:bCs/>
                <w:sz w:val="22"/>
                <w:szCs w:val="20"/>
              </w:rPr>
              <w:t xml:space="preserve"> Kang, M.S.</w:t>
            </w:r>
            <w:r>
              <w:rPr>
                <w:bCs/>
                <w:sz w:val="22"/>
                <w:szCs w:val="20"/>
              </w:rPr>
              <w:t>,</w:t>
            </w:r>
            <w:r>
              <w:rPr>
                <w:rFonts w:hint="eastAsia"/>
                <w:bCs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March </w:t>
            </w:r>
            <w:r>
              <w:rPr>
                <w:bCs/>
                <w:sz w:val="22"/>
                <w:szCs w:val="20"/>
              </w:rPr>
              <w:t>2017 ~ Present.</w:t>
            </w:r>
          </w:p>
          <w:p w14:paraId="155F720F" w14:textId="0DC42A5E" w:rsidR="00AB32EA" w:rsidRDefault="00AB32EA" w:rsidP="00401368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sz w:val="22"/>
                <w:szCs w:val="20"/>
              </w:rPr>
            </w:pPr>
            <w:proofErr w:type="spellStart"/>
            <w:r w:rsidRPr="00AB32EA">
              <w:rPr>
                <w:sz w:val="22"/>
                <w:szCs w:val="20"/>
              </w:rPr>
              <w:t>Chanki</w:t>
            </w:r>
            <w:proofErr w:type="spellEnd"/>
            <w:r w:rsidRPr="00AB32EA">
              <w:rPr>
                <w:sz w:val="22"/>
                <w:szCs w:val="20"/>
              </w:rPr>
              <w:t xml:space="preserve"> Lee, </w:t>
            </w:r>
            <w:r>
              <w:rPr>
                <w:sz w:val="22"/>
                <w:szCs w:val="20"/>
              </w:rPr>
              <w:t>M.S., March 2016 ~ February 2018 (expected).</w:t>
            </w:r>
          </w:p>
          <w:p w14:paraId="4E26A0C8" w14:textId="77777777" w:rsidR="00EC2F0C" w:rsidRDefault="00EC2F0C" w:rsidP="00EC2F0C">
            <w:pPr>
              <w:wordWrap/>
              <w:spacing w:after="60"/>
              <w:rPr>
                <w:sz w:val="22"/>
                <w:szCs w:val="20"/>
              </w:rPr>
            </w:pPr>
          </w:p>
          <w:p w14:paraId="56BA6AB6" w14:textId="702EE682" w:rsidR="00EC2F0C" w:rsidRDefault="00EC2F0C" w:rsidP="007021EC">
            <w:pPr>
              <w:wordWrap/>
              <w:spacing w:after="60"/>
              <w:ind w:firstLineChars="50" w:firstLine="110"/>
              <w:rPr>
                <w:i/>
                <w:sz w:val="22"/>
                <w:szCs w:val="20"/>
              </w:rPr>
            </w:pPr>
            <w:r w:rsidRPr="00EC2F0C">
              <w:rPr>
                <w:i/>
                <w:sz w:val="22"/>
                <w:szCs w:val="20"/>
              </w:rPr>
              <w:t>Undergraduate Students</w:t>
            </w:r>
          </w:p>
          <w:p w14:paraId="6FB860F5" w14:textId="7E273BA1" w:rsidR="00FF63EF" w:rsidRDefault="00FF63EF" w:rsidP="00EC2F0C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bCs/>
                <w:sz w:val="22"/>
                <w:szCs w:val="20"/>
              </w:rPr>
            </w:pPr>
            <w:proofErr w:type="spellStart"/>
            <w:r>
              <w:rPr>
                <w:rFonts w:hint="eastAsia"/>
                <w:bCs/>
                <w:sz w:val="22"/>
                <w:szCs w:val="20"/>
              </w:rPr>
              <w:t>Hyung</w:t>
            </w:r>
            <w:proofErr w:type="spellEnd"/>
            <w:r>
              <w:rPr>
                <w:rFonts w:hint="eastAsia"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2"/>
                <w:szCs w:val="20"/>
              </w:rPr>
              <w:t>Jin</w:t>
            </w:r>
            <w:proofErr w:type="spellEnd"/>
            <w:r>
              <w:rPr>
                <w:rFonts w:hint="eastAsia"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2"/>
                <w:szCs w:val="20"/>
              </w:rPr>
              <w:t>Beon</w:t>
            </w:r>
            <w:proofErr w:type="spellEnd"/>
            <w:r>
              <w:rPr>
                <w:rFonts w:hint="eastAsia"/>
                <w:bCs/>
                <w:sz w:val="22"/>
                <w:szCs w:val="20"/>
              </w:rPr>
              <w:t xml:space="preserve"> (UNIST), </w:t>
            </w:r>
            <w:r>
              <w:rPr>
                <w:bCs/>
                <w:sz w:val="22"/>
                <w:szCs w:val="20"/>
              </w:rPr>
              <w:t>January 2017 ~ Present</w:t>
            </w:r>
            <w:r>
              <w:rPr>
                <w:bCs/>
                <w:sz w:val="22"/>
                <w:szCs w:val="20"/>
              </w:rPr>
              <w:t>.</w:t>
            </w:r>
            <w:bookmarkStart w:id="0" w:name="_GoBack"/>
            <w:bookmarkEnd w:id="0"/>
          </w:p>
          <w:p w14:paraId="76BEA046" w14:textId="23758D3F" w:rsidR="00EC2F0C" w:rsidRDefault="00EC2F0C" w:rsidP="00EC2F0C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bCs/>
                <w:sz w:val="22"/>
                <w:szCs w:val="20"/>
              </w:rPr>
            </w:pPr>
            <w:proofErr w:type="spellStart"/>
            <w:r>
              <w:rPr>
                <w:rFonts w:hint="eastAsia"/>
                <w:bCs/>
                <w:sz w:val="22"/>
                <w:szCs w:val="20"/>
              </w:rPr>
              <w:t>Daehyuk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Cs/>
                <w:sz w:val="22"/>
                <w:szCs w:val="20"/>
              </w:rPr>
              <w:t>Ahn</w:t>
            </w:r>
            <w:proofErr w:type="spellEnd"/>
            <w:r>
              <w:rPr>
                <w:bCs/>
                <w:sz w:val="22"/>
                <w:szCs w:val="20"/>
              </w:rPr>
              <w:t xml:space="preserve"> (KAIST), January 2017 ~ Present.</w:t>
            </w:r>
          </w:p>
          <w:p w14:paraId="299DE4A9" w14:textId="0ADF4177" w:rsidR="00EC2F0C" w:rsidRPr="00AB32EA" w:rsidRDefault="00EC2F0C" w:rsidP="00EC2F0C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  <w:szCs w:val="20"/>
              </w:rPr>
              <w:t>Seungjin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Cs/>
                <w:sz w:val="22"/>
                <w:szCs w:val="20"/>
              </w:rPr>
              <w:t>Seo</w:t>
            </w:r>
            <w:proofErr w:type="spellEnd"/>
            <w:r>
              <w:rPr>
                <w:bCs/>
                <w:sz w:val="22"/>
                <w:szCs w:val="20"/>
              </w:rPr>
              <w:t xml:space="preserve"> (UNIST)</w:t>
            </w:r>
            <w:r>
              <w:rPr>
                <w:rFonts w:hint="eastAsia"/>
                <w:bCs/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 xml:space="preserve">July </w:t>
            </w:r>
            <w:r>
              <w:rPr>
                <w:bCs/>
                <w:sz w:val="22"/>
                <w:szCs w:val="20"/>
              </w:rPr>
              <w:t>2015 ~ Present.</w:t>
            </w:r>
          </w:p>
          <w:p w14:paraId="24E1C4AE" w14:textId="389D5F4C" w:rsidR="00AB32EA" w:rsidRPr="005701AD" w:rsidRDefault="00EC2F0C" w:rsidP="00EC2F0C">
            <w:pPr>
              <w:numPr>
                <w:ilvl w:val="0"/>
                <w:numId w:val="18"/>
              </w:numPr>
              <w:wordWrap/>
              <w:spacing w:after="60"/>
              <w:ind w:leftChars="100" w:left="570" w:hangingChars="150" w:hanging="330"/>
              <w:rPr>
                <w:sz w:val="22"/>
                <w:szCs w:val="20"/>
              </w:rPr>
            </w:pPr>
            <w:proofErr w:type="spellStart"/>
            <w:r>
              <w:rPr>
                <w:bCs/>
                <w:sz w:val="22"/>
                <w:szCs w:val="20"/>
              </w:rPr>
              <w:t>Nak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Cs/>
                <w:sz w:val="22"/>
                <w:szCs w:val="20"/>
              </w:rPr>
              <w:t>Kyu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bCs/>
                <w:sz w:val="22"/>
                <w:szCs w:val="20"/>
              </w:rPr>
              <w:t>Chae</w:t>
            </w:r>
            <w:proofErr w:type="spellEnd"/>
            <w:r>
              <w:rPr>
                <w:bCs/>
                <w:sz w:val="22"/>
                <w:szCs w:val="20"/>
              </w:rPr>
              <w:t xml:space="preserve"> (UNIST)</w:t>
            </w:r>
            <w:r w:rsidRPr="00EC2F0C">
              <w:rPr>
                <w:rFonts w:hint="eastAsia"/>
                <w:bCs/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 xml:space="preserve">July </w:t>
            </w:r>
            <w:r>
              <w:rPr>
                <w:bCs/>
                <w:sz w:val="22"/>
                <w:szCs w:val="20"/>
              </w:rPr>
              <w:t>2015</w:t>
            </w:r>
            <w:r w:rsidRPr="00EC2F0C">
              <w:rPr>
                <w:bCs/>
                <w:sz w:val="22"/>
                <w:szCs w:val="20"/>
              </w:rPr>
              <w:t xml:space="preserve"> ~ Present.</w:t>
            </w:r>
          </w:p>
        </w:tc>
      </w:tr>
      <w:tr w:rsidR="00AB32EA" w:rsidRPr="000367BE" w14:paraId="7EA8F930" w14:textId="77777777" w:rsidTr="007021EC">
        <w:trPr>
          <w:trHeight w:val="18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84EA" w14:textId="77777777" w:rsidR="00AB32EA" w:rsidRDefault="00AB32EA" w:rsidP="00057E53">
            <w:pPr>
              <w:rPr>
                <w:sz w:val="22"/>
                <w:szCs w:val="20"/>
              </w:rPr>
            </w:pPr>
          </w:p>
          <w:p w14:paraId="3CEA2C0E" w14:textId="62692D2A" w:rsidR="00AB32EA" w:rsidRPr="005701AD" w:rsidRDefault="00AB32EA" w:rsidP="00057E53">
            <w:pPr>
              <w:rPr>
                <w:sz w:val="22"/>
                <w:szCs w:val="20"/>
              </w:rPr>
            </w:pPr>
          </w:p>
        </w:tc>
      </w:tr>
      <w:tr w:rsidR="00057E53" w:rsidRPr="000367BE" w14:paraId="71E74986" w14:textId="77777777" w:rsidTr="008178C9">
        <w:trPr>
          <w:trHeight w:val="150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28A10" w14:textId="77777777" w:rsidR="00057E53" w:rsidRPr="000367BE" w:rsidRDefault="00057E53" w:rsidP="00057E53">
            <w:pPr>
              <w:tabs>
                <w:tab w:val="num" w:pos="360"/>
              </w:tabs>
              <w:spacing w:after="120"/>
              <w:rPr>
                <w:sz w:val="22"/>
                <w:szCs w:val="20"/>
                <w:lang w:val="it-IT"/>
              </w:rPr>
            </w:pPr>
            <w:r w:rsidRPr="000367BE">
              <w:rPr>
                <w:b/>
                <w:bCs/>
                <w:sz w:val="22"/>
                <w:szCs w:val="20"/>
              </w:rPr>
              <w:t>REFERENCES</w:t>
            </w:r>
          </w:p>
        </w:tc>
      </w:tr>
      <w:tr w:rsidR="00057E53" w:rsidRPr="000367BE" w14:paraId="01A05335" w14:textId="77777777" w:rsidTr="008178C9">
        <w:trPr>
          <w:trHeight w:val="159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7EFB" w14:textId="77777777" w:rsidR="00057E53" w:rsidRPr="000367BE" w:rsidRDefault="00057E53" w:rsidP="00057E53">
            <w:pPr>
              <w:tabs>
                <w:tab w:val="num" w:pos="360"/>
              </w:tabs>
              <w:ind w:leftChars="100" w:left="240"/>
              <w:rPr>
                <w:b/>
                <w:bCs/>
                <w:sz w:val="22"/>
                <w:szCs w:val="20"/>
              </w:rPr>
            </w:pPr>
            <w:r w:rsidRPr="000367BE">
              <w:rPr>
                <w:sz w:val="22"/>
                <w:szCs w:val="20"/>
                <w:lang w:val="sv-SE"/>
              </w:rPr>
              <w:t>Available upon request.</w:t>
            </w:r>
          </w:p>
        </w:tc>
      </w:tr>
    </w:tbl>
    <w:p w14:paraId="7EA4BA91" w14:textId="77777777" w:rsidR="0029700A" w:rsidRPr="000367BE" w:rsidRDefault="0029700A" w:rsidP="004937E1">
      <w:pPr>
        <w:spacing w:after="120"/>
        <w:rPr>
          <w:sz w:val="22"/>
          <w:szCs w:val="20"/>
        </w:rPr>
      </w:pPr>
    </w:p>
    <w:sectPr w:rsidR="0029700A" w:rsidRPr="000367BE" w:rsidSect="00D22557">
      <w:headerReference w:type="even" r:id="rId8"/>
      <w:headerReference w:type="default" r:id="rId9"/>
      <w:footerReference w:type="default" r:id="rId10"/>
      <w:pgSz w:w="11906" w:h="16838"/>
      <w:pgMar w:top="1418" w:right="1191" w:bottom="1418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3EEA" w14:textId="77777777" w:rsidR="009758FD" w:rsidRDefault="009758FD" w:rsidP="003E68E4">
      <w:r>
        <w:separator/>
      </w:r>
    </w:p>
  </w:endnote>
  <w:endnote w:type="continuationSeparator" w:id="0">
    <w:p w14:paraId="28B2F943" w14:textId="77777777" w:rsidR="009758FD" w:rsidRDefault="009758FD" w:rsidP="003E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6C2DE" w14:textId="6E2956BA" w:rsidR="00240C79" w:rsidRDefault="00240C79" w:rsidP="00F02B4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F63EF" w:rsidRPr="00FF63EF">
      <w:rPr>
        <w:noProof/>
        <w:lang w:val="en-US" w:eastAsia="ko-KR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6B06" w14:textId="77777777" w:rsidR="009758FD" w:rsidRDefault="009758FD" w:rsidP="003E68E4">
      <w:r>
        <w:separator/>
      </w:r>
    </w:p>
  </w:footnote>
  <w:footnote w:type="continuationSeparator" w:id="0">
    <w:p w14:paraId="28A00BD7" w14:textId="77777777" w:rsidR="009758FD" w:rsidRDefault="009758FD" w:rsidP="003E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2702" w14:textId="77777777" w:rsidR="00240C79" w:rsidRDefault="00240C79" w:rsidP="00E35CC2">
    <w:pPr>
      <w:pStyle w:val="ad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51F601B" w14:textId="77777777" w:rsidR="00240C79" w:rsidRDefault="00240C79" w:rsidP="00E71A73">
    <w:pPr>
      <w:pStyle w:val="a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C362" w14:textId="77777777" w:rsidR="00240C79" w:rsidRPr="00E71A73" w:rsidRDefault="00240C79" w:rsidP="00E71A73">
    <w:pPr>
      <w:pStyle w:val="ad"/>
      <w:ind w:firstLine="360"/>
      <w:jc w:val="right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1A2"/>
    <w:multiLevelType w:val="hybridMultilevel"/>
    <w:tmpl w:val="B478EEE2"/>
    <w:lvl w:ilvl="0" w:tplc="2C287DA0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0E1"/>
    <w:multiLevelType w:val="hybridMultilevel"/>
    <w:tmpl w:val="B2DAC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B78E5"/>
    <w:multiLevelType w:val="hybridMultilevel"/>
    <w:tmpl w:val="767AA9B2"/>
    <w:lvl w:ilvl="0" w:tplc="2C287DA0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CD6"/>
    <w:multiLevelType w:val="hybridMultilevel"/>
    <w:tmpl w:val="9A1A7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617F9"/>
    <w:multiLevelType w:val="hybridMultilevel"/>
    <w:tmpl w:val="E780A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C6D92"/>
    <w:multiLevelType w:val="hybridMultilevel"/>
    <w:tmpl w:val="F908654E"/>
    <w:lvl w:ilvl="0" w:tplc="2C287DA0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7348"/>
    <w:multiLevelType w:val="hybridMultilevel"/>
    <w:tmpl w:val="C0B46FD8"/>
    <w:lvl w:ilvl="0" w:tplc="AABECFDE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295470"/>
    <w:multiLevelType w:val="hybridMultilevel"/>
    <w:tmpl w:val="95D6C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E69EE"/>
    <w:multiLevelType w:val="hybridMultilevel"/>
    <w:tmpl w:val="D73A8510"/>
    <w:lvl w:ilvl="0" w:tplc="49940BA0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6544FC"/>
    <w:multiLevelType w:val="hybridMultilevel"/>
    <w:tmpl w:val="9028F614"/>
    <w:lvl w:ilvl="0" w:tplc="CD167EF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CB3B7C"/>
    <w:multiLevelType w:val="hybridMultilevel"/>
    <w:tmpl w:val="DF8A5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C6BD2"/>
    <w:multiLevelType w:val="hybridMultilevel"/>
    <w:tmpl w:val="DF8A5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509D5"/>
    <w:multiLevelType w:val="hybridMultilevel"/>
    <w:tmpl w:val="B2DAC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55271"/>
    <w:multiLevelType w:val="hybridMultilevel"/>
    <w:tmpl w:val="DF8A5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7E10"/>
    <w:multiLevelType w:val="hybridMultilevel"/>
    <w:tmpl w:val="DF8A5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C4E31"/>
    <w:multiLevelType w:val="hybridMultilevel"/>
    <w:tmpl w:val="DCB820F0"/>
    <w:lvl w:ilvl="0" w:tplc="CD167EF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41D6806"/>
    <w:multiLevelType w:val="hybridMultilevel"/>
    <w:tmpl w:val="B2DAC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57246"/>
    <w:multiLevelType w:val="hybridMultilevel"/>
    <w:tmpl w:val="4C246066"/>
    <w:lvl w:ilvl="0" w:tplc="AABECFDE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CCC11C2"/>
    <w:multiLevelType w:val="hybridMultilevel"/>
    <w:tmpl w:val="B2DAC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0366E"/>
    <w:multiLevelType w:val="hybridMultilevel"/>
    <w:tmpl w:val="93BE7E8A"/>
    <w:lvl w:ilvl="0" w:tplc="9104D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AA73ACC"/>
    <w:multiLevelType w:val="multilevel"/>
    <w:tmpl w:val="87EE607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a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4AB71A80"/>
    <w:multiLevelType w:val="hybridMultilevel"/>
    <w:tmpl w:val="BA364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124A1"/>
    <w:multiLevelType w:val="hybridMultilevel"/>
    <w:tmpl w:val="95D6C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B45BC"/>
    <w:multiLevelType w:val="hybridMultilevel"/>
    <w:tmpl w:val="EBB06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5635B"/>
    <w:multiLevelType w:val="hybridMultilevel"/>
    <w:tmpl w:val="DF8A5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A7EAA"/>
    <w:multiLevelType w:val="hybridMultilevel"/>
    <w:tmpl w:val="14649EBA"/>
    <w:lvl w:ilvl="0" w:tplc="CD167EF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B84A2E"/>
    <w:multiLevelType w:val="hybridMultilevel"/>
    <w:tmpl w:val="DF8A5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F60C18"/>
    <w:multiLevelType w:val="hybridMultilevel"/>
    <w:tmpl w:val="38FC6D8A"/>
    <w:lvl w:ilvl="0" w:tplc="2B62BF42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6716BD"/>
    <w:multiLevelType w:val="hybridMultilevel"/>
    <w:tmpl w:val="10D4DB82"/>
    <w:lvl w:ilvl="0" w:tplc="FEC0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D22A5E"/>
    <w:multiLevelType w:val="hybridMultilevel"/>
    <w:tmpl w:val="E780A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21951"/>
    <w:multiLevelType w:val="hybridMultilevel"/>
    <w:tmpl w:val="6838886C"/>
    <w:lvl w:ilvl="0" w:tplc="3CBA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34C96"/>
    <w:multiLevelType w:val="hybridMultilevel"/>
    <w:tmpl w:val="93BE7E8A"/>
    <w:lvl w:ilvl="0" w:tplc="9104D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2D22768"/>
    <w:multiLevelType w:val="hybridMultilevel"/>
    <w:tmpl w:val="D74E809C"/>
    <w:lvl w:ilvl="0" w:tplc="AABECFDE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3862A4C"/>
    <w:multiLevelType w:val="hybridMultilevel"/>
    <w:tmpl w:val="BA364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11C77"/>
    <w:multiLevelType w:val="hybridMultilevel"/>
    <w:tmpl w:val="7876BA04"/>
    <w:lvl w:ilvl="0" w:tplc="2C287DA0">
      <w:start w:val="1"/>
      <w:numFmt w:val="bullet"/>
      <w:lvlText w:val="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0C33"/>
    <w:multiLevelType w:val="hybridMultilevel"/>
    <w:tmpl w:val="5BB46094"/>
    <w:lvl w:ilvl="0" w:tplc="CD167EF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FEE28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34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25"/>
  </w:num>
  <w:num w:numId="14">
    <w:abstractNumId w:val="35"/>
  </w:num>
  <w:num w:numId="15">
    <w:abstractNumId w:val="9"/>
  </w:num>
  <w:num w:numId="16">
    <w:abstractNumId w:val="15"/>
  </w:num>
  <w:num w:numId="17">
    <w:abstractNumId w:val="12"/>
  </w:num>
  <w:num w:numId="18">
    <w:abstractNumId w:val="27"/>
  </w:num>
  <w:num w:numId="19">
    <w:abstractNumId w:val="19"/>
  </w:num>
  <w:num w:numId="20">
    <w:abstractNumId w:val="29"/>
  </w:num>
  <w:num w:numId="21">
    <w:abstractNumId w:val="28"/>
  </w:num>
  <w:num w:numId="22">
    <w:abstractNumId w:val="18"/>
  </w:num>
  <w:num w:numId="23">
    <w:abstractNumId w:val="14"/>
  </w:num>
  <w:num w:numId="24">
    <w:abstractNumId w:val="10"/>
  </w:num>
  <w:num w:numId="25">
    <w:abstractNumId w:val="6"/>
  </w:num>
  <w:num w:numId="26">
    <w:abstractNumId w:val="32"/>
  </w:num>
  <w:num w:numId="27">
    <w:abstractNumId w:val="17"/>
  </w:num>
  <w:num w:numId="28">
    <w:abstractNumId w:val="24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31"/>
  </w:num>
  <w:num w:numId="34">
    <w:abstractNumId w:val="33"/>
  </w:num>
  <w:num w:numId="35">
    <w:abstractNumId w:val="21"/>
  </w:num>
  <w:num w:numId="36">
    <w:abstractNumId w:val="13"/>
  </w:num>
  <w:num w:numId="37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6"/>
    <w:rsid w:val="00000072"/>
    <w:rsid w:val="000015EA"/>
    <w:rsid w:val="00001746"/>
    <w:rsid w:val="0000224F"/>
    <w:rsid w:val="0000237E"/>
    <w:rsid w:val="000028AC"/>
    <w:rsid w:val="000030D2"/>
    <w:rsid w:val="000038D1"/>
    <w:rsid w:val="00003F90"/>
    <w:rsid w:val="0000427A"/>
    <w:rsid w:val="000043A8"/>
    <w:rsid w:val="00007165"/>
    <w:rsid w:val="000104B4"/>
    <w:rsid w:val="000105E9"/>
    <w:rsid w:val="00010D1A"/>
    <w:rsid w:val="00011797"/>
    <w:rsid w:val="0001239A"/>
    <w:rsid w:val="0001243A"/>
    <w:rsid w:val="00012603"/>
    <w:rsid w:val="00012B22"/>
    <w:rsid w:val="00012C13"/>
    <w:rsid w:val="00013116"/>
    <w:rsid w:val="000134CA"/>
    <w:rsid w:val="0001368E"/>
    <w:rsid w:val="00013913"/>
    <w:rsid w:val="00014932"/>
    <w:rsid w:val="000151F6"/>
    <w:rsid w:val="00016D2A"/>
    <w:rsid w:val="00017259"/>
    <w:rsid w:val="000177FB"/>
    <w:rsid w:val="000179AF"/>
    <w:rsid w:val="00017CA0"/>
    <w:rsid w:val="000207EA"/>
    <w:rsid w:val="0002082D"/>
    <w:rsid w:val="00021F71"/>
    <w:rsid w:val="000238AE"/>
    <w:rsid w:val="00023CB5"/>
    <w:rsid w:val="00023EE3"/>
    <w:rsid w:val="00025EDF"/>
    <w:rsid w:val="00025FE9"/>
    <w:rsid w:val="00026767"/>
    <w:rsid w:val="00026C10"/>
    <w:rsid w:val="00030226"/>
    <w:rsid w:val="00030A13"/>
    <w:rsid w:val="00030E4E"/>
    <w:rsid w:val="00031187"/>
    <w:rsid w:val="00031A3E"/>
    <w:rsid w:val="00034053"/>
    <w:rsid w:val="000354BF"/>
    <w:rsid w:val="00035ED4"/>
    <w:rsid w:val="00036137"/>
    <w:rsid w:val="0003633D"/>
    <w:rsid w:val="000364B2"/>
    <w:rsid w:val="000364F2"/>
    <w:rsid w:val="000367BE"/>
    <w:rsid w:val="000375FD"/>
    <w:rsid w:val="00037949"/>
    <w:rsid w:val="00040252"/>
    <w:rsid w:val="000403FE"/>
    <w:rsid w:val="00040A06"/>
    <w:rsid w:val="00041BCC"/>
    <w:rsid w:val="000423DF"/>
    <w:rsid w:val="0004293F"/>
    <w:rsid w:val="00043261"/>
    <w:rsid w:val="0004454F"/>
    <w:rsid w:val="00044606"/>
    <w:rsid w:val="0004462D"/>
    <w:rsid w:val="000447DF"/>
    <w:rsid w:val="00045190"/>
    <w:rsid w:val="000453F7"/>
    <w:rsid w:val="00046A41"/>
    <w:rsid w:val="000477FC"/>
    <w:rsid w:val="00047C8D"/>
    <w:rsid w:val="00047E91"/>
    <w:rsid w:val="000500BA"/>
    <w:rsid w:val="0005043E"/>
    <w:rsid w:val="000505B9"/>
    <w:rsid w:val="00050D5A"/>
    <w:rsid w:val="00050F94"/>
    <w:rsid w:val="00050FCA"/>
    <w:rsid w:val="00051388"/>
    <w:rsid w:val="00051A51"/>
    <w:rsid w:val="00051AC9"/>
    <w:rsid w:val="000524D1"/>
    <w:rsid w:val="00052B4A"/>
    <w:rsid w:val="0005518E"/>
    <w:rsid w:val="00055D64"/>
    <w:rsid w:val="00056E11"/>
    <w:rsid w:val="000577A2"/>
    <w:rsid w:val="00057DA5"/>
    <w:rsid w:val="00057E53"/>
    <w:rsid w:val="00057EF5"/>
    <w:rsid w:val="00060CCB"/>
    <w:rsid w:val="000610A8"/>
    <w:rsid w:val="0006134B"/>
    <w:rsid w:val="00061381"/>
    <w:rsid w:val="00061541"/>
    <w:rsid w:val="0006161E"/>
    <w:rsid w:val="0006190D"/>
    <w:rsid w:val="00061E17"/>
    <w:rsid w:val="00061FD6"/>
    <w:rsid w:val="000622DC"/>
    <w:rsid w:val="0006266E"/>
    <w:rsid w:val="0006292C"/>
    <w:rsid w:val="00063B3F"/>
    <w:rsid w:val="000641F3"/>
    <w:rsid w:val="000646F3"/>
    <w:rsid w:val="0006491F"/>
    <w:rsid w:val="00064B74"/>
    <w:rsid w:val="00064F43"/>
    <w:rsid w:val="00065095"/>
    <w:rsid w:val="00065595"/>
    <w:rsid w:val="000655CC"/>
    <w:rsid w:val="00067144"/>
    <w:rsid w:val="000676E4"/>
    <w:rsid w:val="000704E4"/>
    <w:rsid w:val="00070CC6"/>
    <w:rsid w:val="0007146B"/>
    <w:rsid w:val="00071EAA"/>
    <w:rsid w:val="00071EF7"/>
    <w:rsid w:val="00072180"/>
    <w:rsid w:val="000725E7"/>
    <w:rsid w:val="00074042"/>
    <w:rsid w:val="000749E2"/>
    <w:rsid w:val="000760DE"/>
    <w:rsid w:val="000765AE"/>
    <w:rsid w:val="000767AD"/>
    <w:rsid w:val="000768C7"/>
    <w:rsid w:val="000769FF"/>
    <w:rsid w:val="00076A1B"/>
    <w:rsid w:val="00076DFF"/>
    <w:rsid w:val="0008023C"/>
    <w:rsid w:val="00080251"/>
    <w:rsid w:val="000816E9"/>
    <w:rsid w:val="00081B00"/>
    <w:rsid w:val="00081C96"/>
    <w:rsid w:val="00082545"/>
    <w:rsid w:val="00082AA1"/>
    <w:rsid w:val="00082DB4"/>
    <w:rsid w:val="00082DE9"/>
    <w:rsid w:val="000836DF"/>
    <w:rsid w:val="00084658"/>
    <w:rsid w:val="00084CFE"/>
    <w:rsid w:val="00084FFF"/>
    <w:rsid w:val="0008539E"/>
    <w:rsid w:val="00085481"/>
    <w:rsid w:val="00085513"/>
    <w:rsid w:val="00086031"/>
    <w:rsid w:val="0008625F"/>
    <w:rsid w:val="000863DD"/>
    <w:rsid w:val="00086453"/>
    <w:rsid w:val="000867D8"/>
    <w:rsid w:val="00087233"/>
    <w:rsid w:val="00087593"/>
    <w:rsid w:val="000875EE"/>
    <w:rsid w:val="00087A1D"/>
    <w:rsid w:val="00087A9C"/>
    <w:rsid w:val="000905BB"/>
    <w:rsid w:val="000912C2"/>
    <w:rsid w:val="000916C9"/>
    <w:rsid w:val="0009198B"/>
    <w:rsid w:val="00093A35"/>
    <w:rsid w:val="00094BDF"/>
    <w:rsid w:val="00095DD7"/>
    <w:rsid w:val="00096181"/>
    <w:rsid w:val="000969DA"/>
    <w:rsid w:val="00096AC8"/>
    <w:rsid w:val="00096D37"/>
    <w:rsid w:val="00096E1F"/>
    <w:rsid w:val="000A0031"/>
    <w:rsid w:val="000A0306"/>
    <w:rsid w:val="000A1096"/>
    <w:rsid w:val="000A158C"/>
    <w:rsid w:val="000A177A"/>
    <w:rsid w:val="000A197B"/>
    <w:rsid w:val="000A25B7"/>
    <w:rsid w:val="000A28E2"/>
    <w:rsid w:val="000A353F"/>
    <w:rsid w:val="000A36D8"/>
    <w:rsid w:val="000A3CCC"/>
    <w:rsid w:val="000A4378"/>
    <w:rsid w:val="000A4C02"/>
    <w:rsid w:val="000A4E6E"/>
    <w:rsid w:val="000A5995"/>
    <w:rsid w:val="000A5EF2"/>
    <w:rsid w:val="000A60C7"/>
    <w:rsid w:val="000A60E1"/>
    <w:rsid w:val="000A646D"/>
    <w:rsid w:val="000A6C27"/>
    <w:rsid w:val="000A7893"/>
    <w:rsid w:val="000A796D"/>
    <w:rsid w:val="000A7D41"/>
    <w:rsid w:val="000A7E1D"/>
    <w:rsid w:val="000B0E40"/>
    <w:rsid w:val="000B1BEA"/>
    <w:rsid w:val="000B20E7"/>
    <w:rsid w:val="000B22C5"/>
    <w:rsid w:val="000B23A0"/>
    <w:rsid w:val="000B4C89"/>
    <w:rsid w:val="000B591A"/>
    <w:rsid w:val="000B59A4"/>
    <w:rsid w:val="000B5D46"/>
    <w:rsid w:val="000B6811"/>
    <w:rsid w:val="000B699F"/>
    <w:rsid w:val="000B7B2B"/>
    <w:rsid w:val="000C0049"/>
    <w:rsid w:val="000C0194"/>
    <w:rsid w:val="000C0832"/>
    <w:rsid w:val="000C16A2"/>
    <w:rsid w:val="000C2CBA"/>
    <w:rsid w:val="000C2F55"/>
    <w:rsid w:val="000C466D"/>
    <w:rsid w:val="000C527A"/>
    <w:rsid w:val="000C59CE"/>
    <w:rsid w:val="000C5BED"/>
    <w:rsid w:val="000C604B"/>
    <w:rsid w:val="000C67B9"/>
    <w:rsid w:val="000C71CD"/>
    <w:rsid w:val="000C7332"/>
    <w:rsid w:val="000D01ED"/>
    <w:rsid w:val="000D0283"/>
    <w:rsid w:val="000D110D"/>
    <w:rsid w:val="000D113F"/>
    <w:rsid w:val="000D2198"/>
    <w:rsid w:val="000D22EB"/>
    <w:rsid w:val="000D2329"/>
    <w:rsid w:val="000D2395"/>
    <w:rsid w:val="000D24C4"/>
    <w:rsid w:val="000D2F1D"/>
    <w:rsid w:val="000D3916"/>
    <w:rsid w:val="000D4422"/>
    <w:rsid w:val="000D4545"/>
    <w:rsid w:val="000D5369"/>
    <w:rsid w:val="000D5C2E"/>
    <w:rsid w:val="000D6AC7"/>
    <w:rsid w:val="000D6C66"/>
    <w:rsid w:val="000D706F"/>
    <w:rsid w:val="000D7551"/>
    <w:rsid w:val="000D7995"/>
    <w:rsid w:val="000D7BC4"/>
    <w:rsid w:val="000D7EC1"/>
    <w:rsid w:val="000D7F75"/>
    <w:rsid w:val="000E051C"/>
    <w:rsid w:val="000E0DDC"/>
    <w:rsid w:val="000E1555"/>
    <w:rsid w:val="000E1D4D"/>
    <w:rsid w:val="000E2361"/>
    <w:rsid w:val="000E3208"/>
    <w:rsid w:val="000E36AE"/>
    <w:rsid w:val="000E39E4"/>
    <w:rsid w:val="000E502C"/>
    <w:rsid w:val="000E57C6"/>
    <w:rsid w:val="000E648D"/>
    <w:rsid w:val="000E79B0"/>
    <w:rsid w:val="000E7F4A"/>
    <w:rsid w:val="000F0118"/>
    <w:rsid w:val="000F0494"/>
    <w:rsid w:val="000F1521"/>
    <w:rsid w:val="000F19F4"/>
    <w:rsid w:val="000F1B2A"/>
    <w:rsid w:val="000F21B7"/>
    <w:rsid w:val="000F461E"/>
    <w:rsid w:val="000F4B87"/>
    <w:rsid w:val="000F4BB5"/>
    <w:rsid w:val="000F5A0F"/>
    <w:rsid w:val="000F61DC"/>
    <w:rsid w:val="000F6AA4"/>
    <w:rsid w:val="000F6FC5"/>
    <w:rsid w:val="000F7A1A"/>
    <w:rsid w:val="0010098A"/>
    <w:rsid w:val="00100F83"/>
    <w:rsid w:val="0010134C"/>
    <w:rsid w:val="00101A9D"/>
    <w:rsid w:val="00101CE7"/>
    <w:rsid w:val="0010343D"/>
    <w:rsid w:val="0010407B"/>
    <w:rsid w:val="00105682"/>
    <w:rsid w:val="001056B8"/>
    <w:rsid w:val="00105D31"/>
    <w:rsid w:val="00105E9B"/>
    <w:rsid w:val="001062B2"/>
    <w:rsid w:val="001065E8"/>
    <w:rsid w:val="00106656"/>
    <w:rsid w:val="0010669E"/>
    <w:rsid w:val="00107FC8"/>
    <w:rsid w:val="0011041C"/>
    <w:rsid w:val="001128E7"/>
    <w:rsid w:val="00112CAD"/>
    <w:rsid w:val="00115CAD"/>
    <w:rsid w:val="00115FF6"/>
    <w:rsid w:val="0011627E"/>
    <w:rsid w:val="0011746A"/>
    <w:rsid w:val="00117CB6"/>
    <w:rsid w:val="00117F41"/>
    <w:rsid w:val="00120013"/>
    <w:rsid w:val="001200DE"/>
    <w:rsid w:val="00121EB3"/>
    <w:rsid w:val="00121EE5"/>
    <w:rsid w:val="0012258E"/>
    <w:rsid w:val="001235BD"/>
    <w:rsid w:val="00123796"/>
    <w:rsid w:val="00124517"/>
    <w:rsid w:val="00124729"/>
    <w:rsid w:val="001247FE"/>
    <w:rsid w:val="00125ABF"/>
    <w:rsid w:val="00126844"/>
    <w:rsid w:val="00127229"/>
    <w:rsid w:val="001277F7"/>
    <w:rsid w:val="00130164"/>
    <w:rsid w:val="00130343"/>
    <w:rsid w:val="0013047D"/>
    <w:rsid w:val="00130C2A"/>
    <w:rsid w:val="00131D58"/>
    <w:rsid w:val="001320AE"/>
    <w:rsid w:val="00132634"/>
    <w:rsid w:val="00133035"/>
    <w:rsid w:val="00133066"/>
    <w:rsid w:val="00133BD8"/>
    <w:rsid w:val="00133C1F"/>
    <w:rsid w:val="00133D4E"/>
    <w:rsid w:val="00134618"/>
    <w:rsid w:val="001348F3"/>
    <w:rsid w:val="00134E9F"/>
    <w:rsid w:val="001352A9"/>
    <w:rsid w:val="00136315"/>
    <w:rsid w:val="00136756"/>
    <w:rsid w:val="00136B32"/>
    <w:rsid w:val="00137E8C"/>
    <w:rsid w:val="00140873"/>
    <w:rsid w:val="00141AF5"/>
    <w:rsid w:val="00141C6B"/>
    <w:rsid w:val="00142112"/>
    <w:rsid w:val="00143150"/>
    <w:rsid w:val="00143B3A"/>
    <w:rsid w:val="001446D6"/>
    <w:rsid w:val="00145107"/>
    <w:rsid w:val="001455EA"/>
    <w:rsid w:val="00146878"/>
    <w:rsid w:val="00146BB2"/>
    <w:rsid w:val="00147152"/>
    <w:rsid w:val="00147A7E"/>
    <w:rsid w:val="00147A87"/>
    <w:rsid w:val="00150194"/>
    <w:rsid w:val="0015032D"/>
    <w:rsid w:val="00150A92"/>
    <w:rsid w:val="00150AA1"/>
    <w:rsid w:val="00151EB7"/>
    <w:rsid w:val="0015218C"/>
    <w:rsid w:val="001521FD"/>
    <w:rsid w:val="00152D4B"/>
    <w:rsid w:val="00153D62"/>
    <w:rsid w:val="00153EED"/>
    <w:rsid w:val="001543BE"/>
    <w:rsid w:val="00154479"/>
    <w:rsid w:val="0015479C"/>
    <w:rsid w:val="0015546E"/>
    <w:rsid w:val="001558B3"/>
    <w:rsid w:val="00155DED"/>
    <w:rsid w:val="00155E87"/>
    <w:rsid w:val="001600FC"/>
    <w:rsid w:val="0016017B"/>
    <w:rsid w:val="00161671"/>
    <w:rsid w:val="00161CF5"/>
    <w:rsid w:val="00161E7A"/>
    <w:rsid w:val="00162132"/>
    <w:rsid w:val="001627ED"/>
    <w:rsid w:val="00163048"/>
    <w:rsid w:val="0016387F"/>
    <w:rsid w:val="00163BE9"/>
    <w:rsid w:val="00163C5A"/>
    <w:rsid w:val="00164652"/>
    <w:rsid w:val="00164A6D"/>
    <w:rsid w:val="00165852"/>
    <w:rsid w:val="00166321"/>
    <w:rsid w:val="00166E68"/>
    <w:rsid w:val="001674D1"/>
    <w:rsid w:val="00167FFD"/>
    <w:rsid w:val="001709E5"/>
    <w:rsid w:val="00170CBD"/>
    <w:rsid w:val="00170EE9"/>
    <w:rsid w:val="00171EAC"/>
    <w:rsid w:val="00172D40"/>
    <w:rsid w:val="00173504"/>
    <w:rsid w:val="001739AF"/>
    <w:rsid w:val="00173A4B"/>
    <w:rsid w:val="0017457A"/>
    <w:rsid w:val="00174997"/>
    <w:rsid w:val="00174ABA"/>
    <w:rsid w:val="001750FE"/>
    <w:rsid w:val="00175103"/>
    <w:rsid w:val="00175C80"/>
    <w:rsid w:val="00176A4D"/>
    <w:rsid w:val="00177959"/>
    <w:rsid w:val="00177A45"/>
    <w:rsid w:val="001804FC"/>
    <w:rsid w:val="00180DC9"/>
    <w:rsid w:val="00180E70"/>
    <w:rsid w:val="00181B14"/>
    <w:rsid w:val="00183837"/>
    <w:rsid w:val="00183BEB"/>
    <w:rsid w:val="00183FAB"/>
    <w:rsid w:val="001841F7"/>
    <w:rsid w:val="001849C1"/>
    <w:rsid w:val="00184F24"/>
    <w:rsid w:val="001853FF"/>
    <w:rsid w:val="00185F01"/>
    <w:rsid w:val="001864F3"/>
    <w:rsid w:val="001875EB"/>
    <w:rsid w:val="00187610"/>
    <w:rsid w:val="00187817"/>
    <w:rsid w:val="001878A4"/>
    <w:rsid w:val="00187B73"/>
    <w:rsid w:val="0019038D"/>
    <w:rsid w:val="001913D0"/>
    <w:rsid w:val="00191594"/>
    <w:rsid w:val="0019187C"/>
    <w:rsid w:val="00191AC3"/>
    <w:rsid w:val="001920CE"/>
    <w:rsid w:val="001928BE"/>
    <w:rsid w:val="0019308D"/>
    <w:rsid w:val="0019311D"/>
    <w:rsid w:val="00194677"/>
    <w:rsid w:val="001955A8"/>
    <w:rsid w:val="001955CE"/>
    <w:rsid w:val="00195DAA"/>
    <w:rsid w:val="00196427"/>
    <w:rsid w:val="0019643B"/>
    <w:rsid w:val="00196D8C"/>
    <w:rsid w:val="00197833"/>
    <w:rsid w:val="00197A49"/>
    <w:rsid w:val="001A0659"/>
    <w:rsid w:val="001A0C9F"/>
    <w:rsid w:val="001A2054"/>
    <w:rsid w:val="001A28E4"/>
    <w:rsid w:val="001A30A1"/>
    <w:rsid w:val="001A39DB"/>
    <w:rsid w:val="001A3F14"/>
    <w:rsid w:val="001A3F2E"/>
    <w:rsid w:val="001A45A6"/>
    <w:rsid w:val="001A478C"/>
    <w:rsid w:val="001A48D9"/>
    <w:rsid w:val="001A57CB"/>
    <w:rsid w:val="001A57E7"/>
    <w:rsid w:val="001A76F3"/>
    <w:rsid w:val="001A7716"/>
    <w:rsid w:val="001A78FC"/>
    <w:rsid w:val="001A7D92"/>
    <w:rsid w:val="001B09EB"/>
    <w:rsid w:val="001B137B"/>
    <w:rsid w:val="001B1387"/>
    <w:rsid w:val="001B1922"/>
    <w:rsid w:val="001B1C60"/>
    <w:rsid w:val="001B2C19"/>
    <w:rsid w:val="001B38DB"/>
    <w:rsid w:val="001B49A4"/>
    <w:rsid w:val="001B533F"/>
    <w:rsid w:val="001B5C7F"/>
    <w:rsid w:val="001B5CBB"/>
    <w:rsid w:val="001B5D43"/>
    <w:rsid w:val="001B6136"/>
    <w:rsid w:val="001B619A"/>
    <w:rsid w:val="001B6E85"/>
    <w:rsid w:val="001B705E"/>
    <w:rsid w:val="001B7A47"/>
    <w:rsid w:val="001B7ED2"/>
    <w:rsid w:val="001C048D"/>
    <w:rsid w:val="001C0B15"/>
    <w:rsid w:val="001C31E1"/>
    <w:rsid w:val="001C3424"/>
    <w:rsid w:val="001C3CDB"/>
    <w:rsid w:val="001C3F3F"/>
    <w:rsid w:val="001C4819"/>
    <w:rsid w:val="001C6CE5"/>
    <w:rsid w:val="001C776D"/>
    <w:rsid w:val="001C79B3"/>
    <w:rsid w:val="001D044F"/>
    <w:rsid w:val="001D1525"/>
    <w:rsid w:val="001D1C1A"/>
    <w:rsid w:val="001D2254"/>
    <w:rsid w:val="001D256B"/>
    <w:rsid w:val="001D4522"/>
    <w:rsid w:val="001D49F3"/>
    <w:rsid w:val="001D5135"/>
    <w:rsid w:val="001D530C"/>
    <w:rsid w:val="001D5646"/>
    <w:rsid w:val="001D6142"/>
    <w:rsid w:val="001D63C0"/>
    <w:rsid w:val="001D6BA1"/>
    <w:rsid w:val="001D6C2F"/>
    <w:rsid w:val="001D6CA6"/>
    <w:rsid w:val="001D75DB"/>
    <w:rsid w:val="001D79E3"/>
    <w:rsid w:val="001E00BC"/>
    <w:rsid w:val="001E02D2"/>
    <w:rsid w:val="001E0BBC"/>
    <w:rsid w:val="001E0EE5"/>
    <w:rsid w:val="001E140C"/>
    <w:rsid w:val="001E3294"/>
    <w:rsid w:val="001E3664"/>
    <w:rsid w:val="001E389D"/>
    <w:rsid w:val="001E50FE"/>
    <w:rsid w:val="001E6212"/>
    <w:rsid w:val="001E743C"/>
    <w:rsid w:val="001E7B0F"/>
    <w:rsid w:val="001F091B"/>
    <w:rsid w:val="001F1078"/>
    <w:rsid w:val="001F16BF"/>
    <w:rsid w:val="001F1889"/>
    <w:rsid w:val="001F18BF"/>
    <w:rsid w:val="001F242D"/>
    <w:rsid w:val="001F2F86"/>
    <w:rsid w:val="001F3050"/>
    <w:rsid w:val="001F4CED"/>
    <w:rsid w:val="001F4DDD"/>
    <w:rsid w:val="001F51B1"/>
    <w:rsid w:val="001F5981"/>
    <w:rsid w:val="001F6B81"/>
    <w:rsid w:val="001F7732"/>
    <w:rsid w:val="001F773E"/>
    <w:rsid w:val="001F788C"/>
    <w:rsid w:val="001F7A73"/>
    <w:rsid w:val="001F7ECB"/>
    <w:rsid w:val="00200CDA"/>
    <w:rsid w:val="0020133C"/>
    <w:rsid w:val="00201E01"/>
    <w:rsid w:val="00202FDD"/>
    <w:rsid w:val="00203322"/>
    <w:rsid w:val="00203A5D"/>
    <w:rsid w:val="00204641"/>
    <w:rsid w:val="00205781"/>
    <w:rsid w:val="00205E27"/>
    <w:rsid w:val="0020631A"/>
    <w:rsid w:val="002065FF"/>
    <w:rsid w:val="00210613"/>
    <w:rsid w:val="002111EE"/>
    <w:rsid w:val="002119DA"/>
    <w:rsid w:val="00211E96"/>
    <w:rsid w:val="00212A9C"/>
    <w:rsid w:val="00213B3F"/>
    <w:rsid w:val="0021459F"/>
    <w:rsid w:val="002146D6"/>
    <w:rsid w:val="00215503"/>
    <w:rsid w:val="00215858"/>
    <w:rsid w:val="00215DC2"/>
    <w:rsid w:val="0021638D"/>
    <w:rsid w:val="00216489"/>
    <w:rsid w:val="00217809"/>
    <w:rsid w:val="00220B86"/>
    <w:rsid w:val="002211C7"/>
    <w:rsid w:val="00221F87"/>
    <w:rsid w:val="0022208E"/>
    <w:rsid w:val="0022221E"/>
    <w:rsid w:val="0022327E"/>
    <w:rsid w:val="00223C36"/>
    <w:rsid w:val="00224A2E"/>
    <w:rsid w:val="00224EB0"/>
    <w:rsid w:val="0022532F"/>
    <w:rsid w:val="00226AC9"/>
    <w:rsid w:val="002278E7"/>
    <w:rsid w:val="00227C06"/>
    <w:rsid w:val="002308B3"/>
    <w:rsid w:val="00231950"/>
    <w:rsid w:val="00231DFC"/>
    <w:rsid w:val="0023211A"/>
    <w:rsid w:val="0023217B"/>
    <w:rsid w:val="00232272"/>
    <w:rsid w:val="0023237B"/>
    <w:rsid w:val="00232935"/>
    <w:rsid w:val="00232F8C"/>
    <w:rsid w:val="002332A6"/>
    <w:rsid w:val="00233F22"/>
    <w:rsid w:val="002343E5"/>
    <w:rsid w:val="002348C0"/>
    <w:rsid w:val="00236249"/>
    <w:rsid w:val="00237416"/>
    <w:rsid w:val="00237630"/>
    <w:rsid w:val="00237761"/>
    <w:rsid w:val="00237D9F"/>
    <w:rsid w:val="00240AAB"/>
    <w:rsid w:val="00240C79"/>
    <w:rsid w:val="00242585"/>
    <w:rsid w:val="00242B08"/>
    <w:rsid w:val="002432F4"/>
    <w:rsid w:val="00243766"/>
    <w:rsid w:val="0024489E"/>
    <w:rsid w:val="0024490E"/>
    <w:rsid w:val="00244AB1"/>
    <w:rsid w:val="002450C9"/>
    <w:rsid w:val="00245894"/>
    <w:rsid w:val="002458FA"/>
    <w:rsid w:val="00251359"/>
    <w:rsid w:val="002517D1"/>
    <w:rsid w:val="00251952"/>
    <w:rsid w:val="00251A6E"/>
    <w:rsid w:val="00252A53"/>
    <w:rsid w:val="002532CD"/>
    <w:rsid w:val="002535D0"/>
    <w:rsid w:val="00254636"/>
    <w:rsid w:val="00254D49"/>
    <w:rsid w:val="00256945"/>
    <w:rsid w:val="00256D1D"/>
    <w:rsid w:val="0025751D"/>
    <w:rsid w:val="00257E91"/>
    <w:rsid w:val="0026161F"/>
    <w:rsid w:val="002617DE"/>
    <w:rsid w:val="0026293A"/>
    <w:rsid w:val="002630C1"/>
    <w:rsid w:val="0026379C"/>
    <w:rsid w:val="00263853"/>
    <w:rsid w:val="0026387A"/>
    <w:rsid w:val="00263B13"/>
    <w:rsid w:val="00263FFA"/>
    <w:rsid w:val="00264467"/>
    <w:rsid w:val="0026447B"/>
    <w:rsid w:val="00264680"/>
    <w:rsid w:val="0026499B"/>
    <w:rsid w:val="00264BC2"/>
    <w:rsid w:val="00264F05"/>
    <w:rsid w:val="00265120"/>
    <w:rsid w:val="0026513D"/>
    <w:rsid w:val="00265251"/>
    <w:rsid w:val="002652BF"/>
    <w:rsid w:val="0026612B"/>
    <w:rsid w:val="002664AC"/>
    <w:rsid w:val="0026691A"/>
    <w:rsid w:val="0026711C"/>
    <w:rsid w:val="00267186"/>
    <w:rsid w:val="0026793C"/>
    <w:rsid w:val="00267E24"/>
    <w:rsid w:val="00270782"/>
    <w:rsid w:val="0027116A"/>
    <w:rsid w:val="002718C9"/>
    <w:rsid w:val="00272AD9"/>
    <w:rsid w:val="00272B86"/>
    <w:rsid w:val="00273C44"/>
    <w:rsid w:val="0027426E"/>
    <w:rsid w:val="0027471D"/>
    <w:rsid w:val="0027496C"/>
    <w:rsid w:val="00274F53"/>
    <w:rsid w:val="00275103"/>
    <w:rsid w:val="002751B7"/>
    <w:rsid w:val="002752F3"/>
    <w:rsid w:val="00275C33"/>
    <w:rsid w:val="00275FA3"/>
    <w:rsid w:val="0027627F"/>
    <w:rsid w:val="00276AB8"/>
    <w:rsid w:val="0027710D"/>
    <w:rsid w:val="0027785A"/>
    <w:rsid w:val="00281AD1"/>
    <w:rsid w:val="002828E5"/>
    <w:rsid w:val="002842FF"/>
    <w:rsid w:val="00284C54"/>
    <w:rsid w:val="002853A7"/>
    <w:rsid w:val="00285B54"/>
    <w:rsid w:val="00285E20"/>
    <w:rsid w:val="00285EB7"/>
    <w:rsid w:val="00286303"/>
    <w:rsid w:val="00286941"/>
    <w:rsid w:val="00287308"/>
    <w:rsid w:val="00290542"/>
    <w:rsid w:val="002908EA"/>
    <w:rsid w:val="00290DFF"/>
    <w:rsid w:val="002917C4"/>
    <w:rsid w:val="0029192C"/>
    <w:rsid w:val="002919A0"/>
    <w:rsid w:val="002921EE"/>
    <w:rsid w:val="00292264"/>
    <w:rsid w:val="00292FBF"/>
    <w:rsid w:val="0029321E"/>
    <w:rsid w:val="00293584"/>
    <w:rsid w:val="00294136"/>
    <w:rsid w:val="002949E7"/>
    <w:rsid w:val="00294BFB"/>
    <w:rsid w:val="002952AD"/>
    <w:rsid w:val="00295407"/>
    <w:rsid w:val="00295F0E"/>
    <w:rsid w:val="0029659E"/>
    <w:rsid w:val="00296CF7"/>
    <w:rsid w:val="0029700A"/>
    <w:rsid w:val="0029746A"/>
    <w:rsid w:val="00297685"/>
    <w:rsid w:val="00297E84"/>
    <w:rsid w:val="002A19E8"/>
    <w:rsid w:val="002A1D00"/>
    <w:rsid w:val="002A1E41"/>
    <w:rsid w:val="002A22E0"/>
    <w:rsid w:val="002A28E8"/>
    <w:rsid w:val="002A2C3E"/>
    <w:rsid w:val="002A34AE"/>
    <w:rsid w:val="002A3A84"/>
    <w:rsid w:val="002A3FF8"/>
    <w:rsid w:val="002A6034"/>
    <w:rsid w:val="002A63AC"/>
    <w:rsid w:val="002A6572"/>
    <w:rsid w:val="002A6AC5"/>
    <w:rsid w:val="002A6D23"/>
    <w:rsid w:val="002A75C8"/>
    <w:rsid w:val="002B0032"/>
    <w:rsid w:val="002B022D"/>
    <w:rsid w:val="002B039C"/>
    <w:rsid w:val="002B09E3"/>
    <w:rsid w:val="002B0E61"/>
    <w:rsid w:val="002B27F0"/>
    <w:rsid w:val="002B4CD3"/>
    <w:rsid w:val="002B59B8"/>
    <w:rsid w:val="002B6455"/>
    <w:rsid w:val="002B670B"/>
    <w:rsid w:val="002B6834"/>
    <w:rsid w:val="002B6954"/>
    <w:rsid w:val="002B7C5C"/>
    <w:rsid w:val="002C0024"/>
    <w:rsid w:val="002C05E3"/>
    <w:rsid w:val="002C1D1E"/>
    <w:rsid w:val="002C249E"/>
    <w:rsid w:val="002C2722"/>
    <w:rsid w:val="002C3FFE"/>
    <w:rsid w:val="002C40BA"/>
    <w:rsid w:val="002C584E"/>
    <w:rsid w:val="002C773B"/>
    <w:rsid w:val="002C7B0E"/>
    <w:rsid w:val="002C7E8B"/>
    <w:rsid w:val="002D0822"/>
    <w:rsid w:val="002D100B"/>
    <w:rsid w:val="002D16C9"/>
    <w:rsid w:val="002D2C26"/>
    <w:rsid w:val="002D39D6"/>
    <w:rsid w:val="002D3D6F"/>
    <w:rsid w:val="002D40C6"/>
    <w:rsid w:val="002D5682"/>
    <w:rsid w:val="002D7469"/>
    <w:rsid w:val="002D77BE"/>
    <w:rsid w:val="002E007C"/>
    <w:rsid w:val="002E01E0"/>
    <w:rsid w:val="002E03D3"/>
    <w:rsid w:val="002E0696"/>
    <w:rsid w:val="002E099D"/>
    <w:rsid w:val="002E0CDC"/>
    <w:rsid w:val="002E2888"/>
    <w:rsid w:val="002E2B86"/>
    <w:rsid w:val="002E4635"/>
    <w:rsid w:val="002E4791"/>
    <w:rsid w:val="002E4EB1"/>
    <w:rsid w:val="002E51B7"/>
    <w:rsid w:val="002E52C9"/>
    <w:rsid w:val="002E52FA"/>
    <w:rsid w:val="002E56F6"/>
    <w:rsid w:val="002E5849"/>
    <w:rsid w:val="002E5C29"/>
    <w:rsid w:val="002E5F40"/>
    <w:rsid w:val="002E60EE"/>
    <w:rsid w:val="002E6E8B"/>
    <w:rsid w:val="002E7517"/>
    <w:rsid w:val="002E7A43"/>
    <w:rsid w:val="002E7B02"/>
    <w:rsid w:val="002E7E0E"/>
    <w:rsid w:val="002F093F"/>
    <w:rsid w:val="002F1E46"/>
    <w:rsid w:val="002F34EF"/>
    <w:rsid w:val="002F3C81"/>
    <w:rsid w:val="002F405E"/>
    <w:rsid w:val="002F5C90"/>
    <w:rsid w:val="002F5E20"/>
    <w:rsid w:val="002F7134"/>
    <w:rsid w:val="002F7264"/>
    <w:rsid w:val="00300293"/>
    <w:rsid w:val="003015BC"/>
    <w:rsid w:val="00301D6E"/>
    <w:rsid w:val="00302FF6"/>
    <w:rsid w:val="0030399B"/>
    <w:rsid w:val="00303ADB"/>
    <w:rsid w:val="003044DD"/>
    <w:rsid w:val="00304889"/>
    <w:rsid w:val="00306633"/>
    <w:rsid w:val="0030672E"/>
    <w:rsid w:val="00306C9D"/>
    <w:rsid w:val="00306E2D"/>
    <w:rsid w:val="00306EC6"/>
    <w:rsid w:val="00307522"/>
    <w:rsid w:val="00307E20"/>
    <w:rsid w:val="003107BD"/>
    <w:rsid w:val="00310AA4"/>
    <w:rsid w:val="00310EC3"/>
    <w:rsid w:val="0031314E"/>
    <w:rsid w:val="003137CF"/>
    <w:rsid w:val="003141FA"/>
    <w:rsid w:val="00314D0E"/>
    <w:rsid w:val="003157B8"/>
    <w:rsid w:val="00315BD0"/>
    <w:rsid w:val="003166FB"/>
    <w:rsid w:val="00316E1D"/>
    <w:rsid w:val="00320386"/>
    <w:rsid w:val="00320A08"/>
    <w:rsid w:val="00321419"/>
    <w:rsid w:val="0032173D"/>
    <w:rsid w:val="00321AFB"/>
    <w:rsid w:val="003224AF"/>
    <w:rsid w:val="003224E2"/>
    <w:rsid w:val="003227DC"/>
    <w:rsid w:val="003228E0"/>
    <w:rsid w:val="00322D4F"/>
    <w:rsid w:val="00324010"/>
    <w:rsid w:val="0032410D"/>
    <w:rsid w:val="00324580"/>
    <w:rsid w:val="00324A18"/>
    <w:rsid w:val="00326320"/>
    <w:rsid w:val="00326DC9"/>
    <w:rsid w:val="00327D74"/>
    <w:rsid w:val="003300A3"/>
    <w:rsid w:val="00330568"/>
    <w:rsid w:val="00330973"/>
    <w:rsid w:val="00331230"/>
    <w:rsid w:val="0033245F"/>
    <w:rsid w:val="0033273B"/>
    <w:rsid w:val="00332757"/>
    <w:rsid w:val="00333941"/>
    <w:rsid w:val="00334BA3"/>
    <w:rsid w:val="003350B5"/>
    <w:rsid w:val="00335A18"/>
    <w:rsid w:val="003365AF"/>
    <w:rsid w:val="003368F5"/>
    <w:rsid w:val="00340320"/>
    <w:rsid w:val="003414A1"/>
    <w:rsid w:val="00341A26"/>
    <w:rsid w:val="00342C24"/>
    <w:rsid w:val="00342FC2"/>
    <w:rsid w:val="00343320"/>
    <w:rsid w:val="00343776"/>
    <w:rsid w:val="003438A0"/>
    <w:rsid w:val="00345053"/>
    <w:rsid w:val="003450EE"/>
    <w:rsid w:val="00351544"/>
    <w:rsid w:val="00352C97"/>
    <w:rsid w:val="0035389A"/>
    <w:rsid w:val="00354B04"/>
    <w:rsid w:val="00355897"/>
    <w:rsid w:val="00355B9E"/>
    <w:rsid w:val="003560A2"/>
    <w:rsid w:val="00356345"/>
    <w:rsid w:val="00357936"/>
    <w:rsid w:val="003602A2"/>
    <w:rsid w:val="00360F7E"/>
    <w:rsid w:val="003612BF"/>
    <w:rsid w:val="00361E1D"/>
    <w:rsid w:val="00361E87"/>
    <w:rsid w:val="003631A0"/>
    <w:rsid w:val="00363BDB"/>
    <w:rsid w:val="00363EE8"/>
    <w:rsid w:val="003660BF"/>
    <w:rsid w:val="00366132"/>
    <w:rsid w:val="0036716A"/>
    <w:rsid w:val="003679A0"/>
    <w:rsid w:val="003703E3"/>
    <w:rsid w:val="003711BC"/>
    <w:rsid w:val="003715C6"/>
    <w:rsid w:val="00371EB2"/>
    <w:rsid w:val="00373519"/>
    <w:rsid w:val="003739C4"/>
    <w:rsid w:val="0037459B"/>
    <w:rsid w:val="0037499C"/>
    <w:rsid w:val="0037521C"/>
    <w:rsid w:val="003759D2"/>
    <w:rsid w:val="00375F50"/>
    <w:rsid w:val="00375F8A"/>
    <w:rsid w:val="00376495"/>
    <w:rsid w:val="0037671A"/>
    <w:rsid w:val="00376AAF"/>
    <w:rsid w:val="00376C64"/>
    <w:rsid w:val="00380586"/>
    <w:rsid w:val="00381D2A"/>
    <w:rsid w:val="00381F7D"/>
    <w:rsid w:val="00382E91"/>
    <w:rsid w:val="00382FBC"/>
    <w:rsid w:val="00383DDF"/>
    <w:rsid w:val="00384484"/>
    <w:rsid w:val="00384958"/>
    <w:rsid w:val="0038528E"/>
    <w:rsid w:val="00385C90"/>
    <w:rsid w:val="00386587"/>
    <w:rsid w:val="00386666"/>
    <w:rsid w:val="00386AEC"/>
    <w:rsid w:val="00387B76"/>
    <w:rsid w:val="00390C8A"/>
    <w:rsid w:val="003916D6"/>
    <w:rsid w:val="0039241D"/>
    <w:rsid w:val="00393B4D"/>
    <w:rsid w:val="00394B8A"/>
    <w:rsid w:val="0039582E"/>
    <w:rsid w:val="00395894"/>
    <w:rsid w:val="003959D4"/>
    <w:rsid w:val="00395E90"/>
    <w:rsid w:val="00396BAC"/>
    <w:rsid w:val="003970E6"/>
    <w:rsid w:val="0039739D"/>
    <w:rsid w:val="00397AD7"/>
    <w:rsid w:val="00397B2D"/>
    <w:rsid w:val="003A0150"/>
    <w:rsid w:val="003A15FE"/>
    <w:rsid w:val="003A2D6F"/>
    <w:rsid w:val="003A3348"/>
    <w:rsid w:val="003A3DB0"/>
    <w:rsid w:val="003A410B"/>
    <w:rsid w:val="003A4D07"/>
    <w:rsid w:val="003A5281"/>
    <w:rsid w:val="003A5491"/>
    <w:rsid w:val="003A6380"/>
    <w:rsid w:val="003A6620"/>
    <w:rsid w:val="003A7BF7"/>
    <w:rsid w:val="003B17FD"/>
    <w:rsid w:val="003B1840"/>
    <w:rsid w:val="003B19B1"/>
    <w:rsid w:val="003B19F6"/>
    <w:rsid w:val="003B23C5"/>
    <w:rsid w:val="003B3ADA"/>
    <w:rsid w:val="003B42C7"/>
    <w:rsid w:val="003B5916"/>
    <w:rsid w:val="003B59A8"/>
    <w:rsid w:val="003B6FD5"/>
    <w:rsid w:val="003B7800"/>
    <w:rsid w:val="003B7EDB"/>
    <w:rsid w:val="003C0386"/>
    <w:rsid w:val="003C1C28"/>
    <w:rsid w:val="003C1EF2"/>
    <w:rsid w:val="003C208C"/>
    <w:rsid w:val="003C23B2"/>
    <w:rsid w:val="003C262A"/>
    <w:rsid w:val="003C3488"/>
    <w:rsid w:val="003C3782"/>
    <w:rsid w:val="003C3873"/>
    <w:rsid w:val="003C3906"/>
    <w:rsid w:val="003C4761"/>
    <w:rsid w:val="003C4B21"/>
    <w:rsid w:val="003C4B54"/>
    <w:rsid w:val="003C4E97"/>
    <w:rsid w:val="003C52DB"/>
    <w:rsid w:val="003C5AD7"/>
    <w:rsid w:val="003C6FED"/>
    <w:rsid w:val="003C7D75"/>
    <w:rsid w:val="003D068D"/>
    <w:rsid w:val="003D0BF0"/>
    <w:rsid w:val="003D1637"/>
    <w:rsid w:val="003D3A5E"/>
    <w:rsid w:val="003D406B"/>
    <w:rsid w:val="003D4301"/>
    <w:rsid w:val="003D451F"/>
    <w:rsid w:val="003D4D10"/>
    <w:rsid w:val="003D5491"/>
    <w:rsid w:val="003D57CB"/>
    <w:rsid w:val="003D5CB5"/>
    <w:rsid w:val="003D653D"/>
    <w:rsid w:val="003D71B1"/>
    <w:rsid w:val="003D76F3"/>
    <w:rsid w:val="003D7A6C"/>
    <w:rsid w:val="003D7E7D"/>
    <w:rsid w:val="003E1606"/>
    <w:rsid w:val="003E16BE"/>
    <w:rsid w:val="003E1E34"/>
    <w:rsid w:val="003E2083"/>
    <w:rsid w:val="003E21BF"/>
    <w:rsid w:val="003E2682"/>
    <w:rsid w:val="003E31F3"/>
    <w:rsid w:val="003E3B9C"/>
    <w:rsid w:val="003E4145"/>
    <w:rsid w:val="003E58D6"/>
    <w:rsid w:val="003E5B3A"/>
    <w:rsid w:val="003E5D12"/>
    <w:rsid w:val="003E68E4"/>
    <w:rsid w:val="003E6EBA"/>
    <w:rsid w:val="003F191E"/>
    <w:rsid w:val="003F1B04"/>
    <w:rsid w:val="003F2AB5"/>
    <w:rsid w:val="003F48B9"/>
    <w:rsid w:val="003F4D33"/>
    <w:rsid w:val="003F5097"/>
    <w:rsid w:val="003F601B"/>
    <w:rsid w:val="003F6123"/>
    <w:rsid w:val="003F62C3"/>
    <w:rsid w:val="003F78A3"/>
    <w:rsid w:val="0040132D"/>
    <w:rsid w:val="00402884"/>
    <w:rsid w:val="00402E91"/>
    <w:rsid w:val="00403214"/>
    <w:rsid w:val="00403D10"/>
    <w:rsid w:val="00403ECE"/>
    <w:rsid w:val="004049BE"/>
    <w:rsid w:val="004058B9"/>
    <w:rsid w:val="0040655C"/>
    <w:rsid w:val="00406CB9"/>
    <w:rsid w:val="00410022"/>
    <w:rsid w:val="0041118A"/>
    <w:rsid w:val="0041198F"/>
    <w:rsid w:val="00413E2A"/>
    <w:rsid w:val="00413ED2"/>
    <w:rsid w:val="00414008"/>
    <w:rsid w:val="00414273"/>
    <w:rsid w:val="00416A49"/>
    <w:rsid w:val="00417D5F"/>
    <w:rsid w:val="00417DDB"/>
    <w:rsid w:val="004209FE"/>
    <w:rsid w:val="00420A28"/>
    <w:rsid w:val="004219D8"/>
    <w:rsid w:val="00421C94"/>
    <w:rsid w:val="004235B3"/>
    <w:rsid w:val="0042603C"/>
    <w:rsid w:val="004260F8"/>
    <w:rsid w:val="00427FBD"/>
    <w:rsid w:val="0043016F"/>
    <w:rsid w:val="00430351"/>
    <w:rsid w:val="00430643"/>
    <w:rsid w:val="004309D8"/>
    <w:rsid w:val="004311C0"/>
    <w:rsid w:val="00431EC2"/>
    <w:rsid w:val="00432451"/>
    <w:rsid w:val="004346BC"/>
    <w:rsid w:val="00434FF4"/>
    <w:rsid w:val="00435130"/>
    <w:rsid w:val="004354CC"/>
    <w:rsid w:val="00435D16"/>
    <w:rsid w:val="00437EDE"/>
    <w:rsid w:val="00440047"/>
    <w:rsid w:val="00440D9A"/>
    <w:rsid w:val="0044195A"/>
    <w:rsid w:val="00441FDF"/>
    <w:rsid w:val="004423CB"/>
    <w:rsid w:val="00442B9D"/>
    <w:rsid w:val="00443414"/>
    <w:rsid w:val="004442ED"/>
    <w:rsid w:val="0044476E"/>
    <w:rsid w:val="00444797"/>
    <w:rsid w:val="00445045"/>
    <w:rsid w:val="0044531E"/>
    <w:rsid w:val="004456F4"/>
    <w:rsid w:val="0044611F"/>
    <w:rsid w:val="0044690B"/>
    <w:rsid w:val="004508F3"/>
    <w:rsid w:val="004509F5"/>
    <w:rsid w:val="00451421"/>
    <w:rsid w:val="00451631"/>
    <w:rsid w:val="00452927"/>
    <w:rsid w:val="00452928"/>
    <w:rsid w:val="0045294F"/>
    <w:rsid w:val="00453219"/>
    <w:rsid w:val="00453983"/>
    <w:rsid w:val="00453D36"/>
    <w:rsid w:val="00454ABF"/>
    <w:rsid w:val="0045593D"/>
    <w:rsid w:val="004565E7"/>
    <w:rsid w:val="00456F4F"/>
    <w:rsid w:val="00456FD8"/>
    <w:rsid w:val="00457CB4"/>
    <w:rsid w:val="0046049A"/>
    <w:rsid w:val="00461510"/>
    <w:rsid w:val="0046162C"/>
    <w:rsid w:val="0046165C"/>
    <w:rsid w:val="00461E2D"/>
    <w:rsid w:val="00463580"/>
    <w:rsid w:val="00463D1A"/>
    <w:rsid w:val="00464BAE"/>
    <w:rsid w:val="0046509D"/>
    <w:rsid w:val="004656FA"/>
    <w:rsid w:val="00465755"/>
    <w:rsid w:val="00465C32"/>
    <w:rsid w:val="00465C50"/>
    <w:rsid w:val="00466E21"/>
    <w:rsid w:val="00467FB5"/>
    <w:rsid w:val="00471AE5"/>
    <w:rsid w:val="00472378"/>
    <w:rsid w:val="00472D23"/>
    <w:rsid w:val="00473FE1"/>
    <w:rsid w:val="00474105"/>
    <w:rsid w:val="00474285"/>
    <w:rsid w:val="00474CAB"/>
    <w:rsid w:val="00474FB1"/>
    <w:rsid w:val="0047619D"/>
    <w:rsid w:val="00476724"/>
    <w:rsid w:val="00476E30"/>
    <w:rsid w:val="00476F51"/>
    <w:rsid w:val="004773A2"/>
    <w:rsid w:val="004777DD"/>
    <w:rsid w:val="00477E15"/>
    <w:rsid w:val="00480515"/>
    <w:rsid w:val="0048118B"/>
    <w:rsid w:val="004817BA"/>
    <w:rsid w:val="0048187E"/>
    <w:rsid w:val="00481D1B"/>
    <w:rsid w:val="00482E08"/>
    <w:rsid w:val="004835F6"/>
    <w:rsid w:val="0048488B"/>
    <w:rsid w:val="004849B4"/>
    <w:rsid w:val="00486242"/>
    <w:rsid w:val="004863B8"/>
    <w:rsid w:val="004870FE"/>
    <w:rsid w:val="004879A4"/>
    <w:rsid w:val="004902A9"/>
    <w:rsid w:val="0049057F"/>
    <w:rsid w:val="00490DF5"/>
    <w:rsid w:val="0049120A"/>
    <w:rsid w:val="00491B47"/>
    <w:rsid w:val="00491DB4"/>
    <w:rsid w:val="00492B49"/>
    <w:rsid w:val="00492FF8"/>
    <w:rsid w:val="004937E1"/>
    <w:rsid w:val="00493FAF"/>
    <w:rsid w:val="004958AD"/>
    <w:rsid w:val="00495CE0"/>
    <w:rsid w:val="00495F34"/>
    <w:rsid w:val="004A0052"/>
    <w:rsid w:val="004A00BC"/>
    <w:rsid w:val="004A00C8"/>
    <w:rsid w:val="004A0331"/>
    <w:rsid w:val="004A060A"/>
    <w:rsid w:val="004A0F99"/>
    <w:rsid w:val="004A142B"/>
    <w:rsid w:val="004A229A"/>
    <w:rsid w:val="004A28A1"/>
    <w:rsid w:val="004A33CB"/>
    <w:rsid w:val="004A33D8"/>
    <w:rsid w:val="004A441A"/>
    <w:rsid w:val="004A7DD7"/>
    <w:rsid w:val="004B0303"/>
    <w:rsid w:val="004B053D"/>
    <w:rsid w:val="004B06B6"/>
    <w:rsid w:val="004B28B7"/>
    <w:rsid w:val="004B2BDF"/>
    <w:rsid w:val="004B2D87"/>
    <w:rsid w:val="004B334E"/>
    <w:rsid w:val="004B40DA"/>
    <w:rsid w:val="004B4CDD"/>
    <w:rsid w:val="004B53D2"/>
    <w:rsid w:val="004B5AFD"/>
    <w:rsid w:val="004B5EEB"/>
    <w:rsid w:val="004B692E"/>
    <w:rsid w:val="004B6F98"/>
    <w:rsid w:val="004B75C8"/>
    <w:rsid w:val="004B778F"/>
    <w:rsid w:val="004C00FE"/>
    <w:rsid w:val="004C02B6"/>
    <w:rsid w:val="004C04D2"/>
    <w:rsid w:val="004C0757"/>
    <w:rsid w:val="004C0DB7"/>
    <w:rsid w:val="004C0E84"/>
    <w:rsid w:val="004C1527"/>
    <w:rsid w:val="004C3777"/>
    <w:rsid w:val="004C3A36"/>
    <w:rsid w:val="004C4F81"/>
    <w:rsid w:val="004C5C65"/>
    <w:rsid w:val="004C658A"/>
    <w:rsid w:val="004C6E6B"/>
    <w:rsid w:val="004C6F7E"/>
    <w:rsid w:val="004C7011"/>
    <w:rsid w:val="004C7540"/>
    <w:rsid w:val="004C7E2C"/>
    <w:rsid w:val="004D338D"/>
    <w:rsid w:val="004D3E33"/>
    <w:rsid w:val="004D43C2"/>
    <w:rsid w:val="004D4681"/>
    <w:rsid w:val="004D509B"/>
    <w:rsid w:val="004D54AD"/>
    <w:rsid w:val="004D6244"/>
    <w:rsid w:val="004D63CC"/>
    <w:rsid w:val="004D6484"/>
    <w:rsid w:val="004D6A1C"/>
    <w:rsid w:val="004D7B90"/>
    <w:rsid w:val="004D7DF8"/>
    <w:rsid w:val="004E0315"/>
    <w:rsid w:val="004E0380"/>
    <w:rsid w:val="004E115D"/>
    <w:rsid w:val="004E15F9"/>
    <w:rsid w:val="004E187F"/>
    <w:rsid w:val="004E25D1"/>
    <w:rsid w:val="004E2A1A"/>
    <w:rsid w:val="004E390F"/>
    <w:rsid w:val="004E47F0"/>
    <w:rsid w:val="004E4AF3"/>
    <w:rsid w:val="004E5645"/>
    <w:rsid w:val="004E56C8"/>
    <w:rsid w:val="004E5861"/>
    <w:rsid w:val="004E60FC"/>
    <w:rsid w:val="004E6928"/>
    <w:rsid w:val="004E6BDD"/>
    <w:rsid w:val="004E6CB8"/>
    <w:rsid w:val="004E72D8"/>
    <w:rsid w:val="004E755A"/>
    <w:rsid w:val="004E7758"/>
    <w:rsid w:val="004E7B10"/>
    <w:rsid w:val="004F0634"/>
    <w:rsid w:val="004F090A"/>
    <w:rsid w:val="004F0AE0"/>
    <w:rsid w:val="004F1E24"/>
    <w:rsid w:val="004F2036"/>
    <w:rsid w:val="004F2054"/>
    <w:rsid w:val="004F2D2D"/>
    <w:rsid w:val="004F3108"/>
    <w:rsid w:val="004F340B"/>
    <w:rsid w:val="004F4F0C"/>
    <w:rsid w:val="004F4F10"/>
    <w:rsid w:val="004F5E15"/>
    <w:rsid w:val="004F601F"/>
    <w:rsid w:val="004F61E6"/>
    <w:rsid w:val="004F6B9C"/>
    <w:rsid w:val="004F76A4"/>
    <w:rsid w:val="004F77BD"/>
    <w:rsid w:val="00500222"/>
    <w:rsid w:val="005004F5"/>
    <w:rsid w:val="00500531"/>
    <w:rsid w:val="00500C2C"/>
    <w:rsid w:val="005012B7"/>
    <w:rsid w:val="005018C8"/>
    <w:rsid w:val="00501F4C"/>
    <w:rsid w:val="00502B80"/>
    <w:rsid w:val="00503E0D"/>
    <w:rsid w:val="00503F38"/>
    <w:rsid w:val="0050521E"/>
    <w:rsid w:val="00505930"/>
    <w:rsid w:val="00505C23"/>
    <w:rsid w:val="0050659C"/>
    <w:rsid w:val="005068B2"/>
    <w:rsid w:val="00506E88"/>
    <w:rsid w:val="0050716F"/>
    <w:rsid w:val="005076B2"/>
    <w:rsid w:val="00510255"/>
    <w:rsid w:val="0051061D"/>
    <w:rsid w:val="005107C0"/>
    <w:rsid w:val="00510F21"/>
    <w:rsid w:val="00511587"/>
    <w:rsid w:val="00511838"/>
    <w:rsid w:val="005118BF"/>
    <w:rsid w:val="00513327"/>
    <w:rsid w:val="00513A4D"/>
    <w:rsid w:val="00513AC1"/>
    <w:rsid w:val="00513E79"/>
    <w:rsid w:val="00513FDD"/>
    <w:rsid w:val="005147F4"/>
    <w:rsid w:val="0051512D"/>
    <w:rsid w:val="005152B6"/>
    <w:rsid w:val="00515307"/>
    <w:rsid w:val="0051545F"/>
    <w:rsid w:val="005160A6"/>
    <w:rsid w:val="00516917"/>
    <w:rsid w:val="00517238"/>
    <w:rsid w:val="00517F32"/>
    <w:rsid w:val="00520202"/>
    <w:rsid w:val="00520F9B"/>
    <w:rsid w:val="00521081"/>
    <w:rsid w:val="005218B5"/>
    <w:rsid w:val="00521A60"/>
    <w:rsid w:val="00522311"/>
    <w:rsid w:val="0052433D"/>
    <w:rsid w:val="00524856"/>
    <w:rsid w:val="00524F9F"/>
    <w:rsid w:val="00525741"/>
    <w:rsid w:val="00527CEC"/>
    <w:rsid w:val="00530218"/>
    <w:rsid w:val="00531D1C"/>
    <w:rsid w:val="00531F7A"/>
    <w:rsid w:val="00532820"/>
    <w:rsid w:val="0053288A"/>
    <w:rsid w:val="00532BC7"/>
    <w:rsid w:val="0053339C"/>
    <w:rsid w:val="005336B0"/>
    <w:rsid w:val="00533C42"/>
    <w:rsid w:val="00534D3D"/>
    <w:rsid w:val="00535E6A"/>
    <w:rsid w:val="005364C3"/>
    <w:rsid w:val="00536913"/>
    <w:rsid w:val="00536B4F"/>
    <w:rsid w:val="00536C2F"/>
    <w:rsid w:val="00537CC0"/>
    <w:rsid w:val="005400BA"/>
    <w:rsid w:val="00540E59"/>
    <w:rsid w:val="00540F8F"/>
    <w:rsid w:val="00541348"/>
    <w:rsid w:val="00541A62"/>
    <w:rsid w:val="00541BA9"/>
    <w:rsid w:val="00542047"/>
    <w:rsid w:val="0054379D"/>
    <w:rsid w:val="00544D99"/>
    <w:rsid w:val="00545AC7"/>
    <w:rsid w:val="00546784"/>
    <w:rsid w:val="00546A6B"/>
    <w:rsid w:val="00546AEA"/>
    <w:rsid w:val="005476A0"/>
    <w:rsid w:val="005477D7"/>
    <w:rsid w:val="005503E7"/>
    <w:rsid w:val="00550E0E"/>
    <w:rsid w:val="00550F03"/>
    <w:rsid w:val="00551423"/>
    <w:rsid w:val="00551CB0"/>
    <w:rsid w:val="0055255C"/>
    <w:rsid w:val="00553944"/>
    <w:rsid w:val="00554562"/>
    <w:rsid w:val="005545E1"/>
    <w:rsid w:val="005551AD"/>
    <w:rsid w:val="00555BDC"/>
    <w:rsid w:val="005560C6"/>
    <w:rsid w:val="0055661B"/>
    <w:rsid w:val="00556CA6"/>
    <w:rsid w:val="005577A6"/>
    <w:rsid w:val="00560FBC"/>
    <w:rsid w:val="00561CB4"/>
    <w:rsid w:val="00562BDA"/>
    <w:rsid w:val="005630B2"/>
    <w:rsid w:val="00564231"/>
    <w:rsid w:val="005649A8"/>
    <w:rsid w:val="00565310"/>
    <w:rsid w:val="0056591F"/>
    <w:rsid w:val="0056701C"/>
    <w:rsid w:val="00567096"/>
    <w:rsid w:val="0056710A"/>
    <w:rsid w:val="00567201"/>
    <w:rsid w:val="00567D4F"/>
    <w:rsid w:val="00567F0E"/>
    <w:rsid w:val="005701AD"/>
    <w:rsid w:val="005711A4"/>
    <w:rsid w:val="005711B3"/>
    <w:rsid w:val="00571680"/>
    <w:rsid w:val="0057297F"/>
    <w:rsid w:val="005741BD"/>
    <w:rsid w:val="005746B8"/>
    <w:rsid w:val="005748EE"/>
    <w:rsid w:val="00575D88"/>
    <w:rsid w:val="00575F5E"/>
    <w:rsid w:val="005760DF"/>
    <w:rsid w:val="005761CA"/>
    <w:rsid w:val="00576426"/>
    <w:rsid w:val="00577088"/>
    <w:rsid w:val="005772A4"/>
    <w:rsid w:val="0057772B"/>
    <w:rsid w:val="00580709"/>
    <w:rsid w:val="005809A7"/>
    <w:rsid w:val="00580E9E"/>
    <w:rsid w:val="00581263"/>
    <w:rsid w:val="005817F4"/>
    <w:rsid w:val="0058191A"/>
    <w:rsid w:val="00581BFE"/>
    <w:rsid w:val="00581ED4"/>
    <w:rsid w:val="005823AD"/>
    <w:rsid w:val="0058309C"/>
    <w:rsid w:val="005846B6"/>
    <w:rsid w:val="00585428"/>
    <w:rsid w:val="00586057"/>
    <w:rsid w:val="00586249"/>
    <w:rsid w:val="0058655A"/>
    <w:rsid w:val="005869D3"/>
    <w:rsid w:val="00586D06"/>
    <w:rsid w:val="00590A41"/>
    <w:rsid w:val="0059149B"/>
    <w:rsid w:val="005915D2"/>
    <w:rsid w:val="00591A64"/>
    <w:rsid w:val="00591E5E"/>
    <w:rsid w:val="005922D8"/>
    <w:rsid w:val="005923A9"/>
    <w:rsid w:val="00592B6C"/>
    <w:rsid w:val="00592DC4"/>
    <w:rsid w:val="00592F50"/>
    <w:rsid w:val="00593602"/>
    <w:rsid w:val="00593B62"/>
    <w:rsid w:val="00593F5F"/>
    <w:rsid w:val="00594697"/>
    <w:rsid w:val="005947D0"/>
    <w:rsid w:val="00594FD8"/>
    <w:rsid w:val="00596070"/>
    <w:rsid w:val="005965F3"/>
    <w:rsid w:val="005970B8"/>
    <w:rsid w:val="005973BF"/>
    <w:rsid w:val="005975B0"/>
    <w:rsid w:val="00597823"/>
    <w:rsid w:val="005A0B00"/>
    <w:rsid w:val="005A1000"/>
    <w:rsid w:val="005A12E1"/>
    <w:rsid w:val="005A37DA"/>
    <w:rsid w:val="005A3D90"/>
    <w:rsid w:val="005A433A"/>
    <w:rsid w:val="005A58BD"/>
    <w:rsid w:val="005A5E20"/>
    <w:rsid w:val="005A6150"/>
    <w:rsid w:val="005A67CD"/>
    <w:rsid w:val="005A68B6"/>
    <w:rsid w:val="005A7453"/>
    <w:rsid w:val="005A7861"/>
    <w:rsid w:val="005A7869"/>
    <w:rsid w:val="005A7B41"/>
    <w:rsid w:val="005A7C7E"/>
    <w:rsid w:val="005B0462"/>
    <w:rsid w:val="005B07DA"/>
    <w:rsid w:val="005B1B98"/>
    <w:rsid w:val="005B21FB"/>
    <w:rsid w:val="005B25E7"/>
    <w:rsid w:val="005B2CC1"/>
    <w:rsid w:val="005B3837"/>
    <w:rsid w:val="005B3A21"/>
    <w:rsid w:val="005B3B81"/>
    <w:rsid w:val="005B3DA4"/>
    <w:rsid w:val="005B42E1"/>
    <w:rsid w:val="005B4737"/>
    <w:rsid w:val="005B50BC"/>
    <w:rsid w:val="005B5F12"/>
    <w:rsid w:val="005B6176"/>
    <w:rsid w:val="005B6E7B"/>
    <w:rsid w:val="005B6ED1"/>
    <w:rsid w:val="005C0EB6"/>
    <w:rsid w:val="005C19BD"/>
    <w:rsid w:val="005C1E4E"/>
    <w:rsid w:val="005C21CB"/>
    <w:rsid w:val="005C2ABC"/>
    <w:rsid w:val="005C2AE2"/>
    <w:rsid w:val="005C40D4"/>
    <w:rsid w:val="005C482B"/>
    <w:rsid w:val="005C51FC"/>
    <w:rsid w:val="005C555D"/>
    <w:rsid w:val="005C5C44"/>
    <w:rsid w:val="005C6205"/>
    <w:rsid w:val="005C6AE7"/>
    <w:rsid w:val="005C6C75"/>
    <w:rsid w:val="005C7022"/>
    <w:rsid w:val="005C7365"/>
    <w:rsid w:val="005C7648"/>
    <w:rsid w:val="005C7A87"/>
    <w:rsid w:val="005D080D"/>
    <w:rsid w:val="005D0DC1"/>
    <w:rsid w:val="005D0E44"/>
    <w:rsid w:val="005D1DE8"/>
    <w:rsid w:val="005D1F18"/>
    <w:rsid w:val="005D22A8"/>
    <w:rsid w:val="005D33EE"/>
    <w:rsid w:val="005D346C"/>
    <w:rsid w:val="005D3A3E"/>
    <w:rsid w:val="005D442D"/>
    <w:rsid w:val="005D4A4A"/>
    <w:rsid w:val="005D5602"/>
    <w:rsid w:val="005D5D40"/>
    <w:rsid w:val="005D665F"/>
    <w:rsid w:val="005D6C28"/>
    <w:rsid w:val="005D74D0"/>
    <w:rsid w:val="005D7A49"/>
    <w:rsid w:val="005E0E69"/>
    <w:rsid w:val="005E0E7D"/>
    <w:rsid w:val="005E0F8B"/>
    <w:rsid w:val="005E121B"/>
    <w:rsid w:val="005E2C78"/>
    <w:rsid w:val="005E2E22"/>
    <w:rsid w:val="005E3466"/>
    <w:rsid w:val="005E3789"/>
    <w:rsid w:val="005E3EDA"/>
    <w:rsid w:val="005E435C"/>
    <w:rsid w:val="005E47E7"/>
    <w:rsid w:val="005E49FB"/>
    <w:rsid w:val="005E4E74"/>
    <w:rsid w:val="005E536D"/>
    <w:rsid w:val="005E702E"/>
    <w:rsid w:val="005E7C25"/>
    <w:rsid w:val="005E7C50"/>
    <w:rsid w:val="005F0161"/>
    <w:rsid w:val="005F1534"/>
    <w:rsid w:val="005F2373"/>
    <w:rsid w:val="005F27FF"/>
    <w:rsid w:val="005F2A4D"/>
    <w:rsid w:val="005F3D28"/>
    <w:rsid w:val="005F47D8"/>
    <w:rsid w:val="005F502C"/>
    <w:rsid w:val="005F52EE"/>
    <w:rsid w:val="005F6151"/>
    <w:rsid w:val="005F6324"/>
    <w:rsid w:val="005F6990"/>
    <w:rsid w:val="005F7042"/>
    <w:rsid w:val="005F79E6"/>
    <w:rsid w:val="005F7A5F"/>
    <w:rsid w:val="0060032C"/>
    <w:rsid w:val="006008EA"/>
    <w:rsid w:val="0060096D"/>
    <w:rsid w:val="00600CCC"/>
    <w:rsid w:val="00602685"/>
    <w:rsid w:val="00602802"/>
    <w:rsid w:val="006039F9"/>
    <w:rsid w:val="00603BA5"/>
    <w:rsid w:val="00604E79"/>
    <w:rsid w:val="00605309"/>
    <w:rsid w:val="006069A4"/>
    <w:rsid w:val="006073C5"/>
    <w:rsid w:val="006105FC"/>
    <w:rsid w:val="00610E82"/>
    <w:rsid w:val="0061151D"/>
    <w:rsid w:val="00611A16"/>
    <w:rsid w:val="006124D0"/>
    <w:rsid w:val="0061266D"/>
    <w:rsid w:val="00612BA9"/>
    <w:rsid w:val="00612CD2"/>
    <w:rsid w:val="00613936"/>
    <w:rsid w:val="00613BB6"/>
    <w:rsid w:val="0061542B"/>
    <w:rsid w:val="00615A9A"/>
    <w:rsid w:val="00615C5F"/>
    <w:rsid w:val="0061617D"/>
    <w:rsid w:val="006165BF"/>
    <w:rsid w:val="00616D31"/>
    <w:rsid w:val="006178E5"/>
    <w:rsid w:val="00617E4A"/>
    <w:rsid w:val="00620268"/>
    <w:rsid w:val="006212EF"/>
    <w:rsid w:val="0062144B"/>
    <w:rsid w:val="006214F6"/>
    <w:rsid w:val="00621D02"/>
    <w:rsid w:val="00622A48"/>
    <w:rsid w:val="006242BA"/>
    <w:rsid w:val="006254FF"/>
    <w:rsid w:val="00625F32"/>
    <w:rsid w:val="00630455"/>
    <w:rsid w:val="00630D19"/>
    <w:rsid w:val="00631AD9"/>
    <w:rsid w:val="00631DFA"/>
    <w:rsid w:val="00636155"/>
    <w:rsid w:val="00637C5E"/>
    <w:rsid w:val="006403CC"/>
    <w:rsid w:val="006405BE"/>
    <w:rsid w:val="00640770"/>
    <w:rsid w:val="00640A92"/>
    <w:rsid w:val="00640CEF"/>
    <w:rsid w:val="00641465"/>
    <w:rsid w:val="00641F34"/>
    <w:rsid w:val="00642722"/>
    <w:rsid w:val="0064315C"/>
    <w:rsid w:val="00643F37"/>
    <w:rsid w:val="00644327"/>
    <w:rsid w:val="00644800"/>
    <w:rsid w:val="00644D73"/>
    <w:rsid w:val="0064536C"/>
    <w:rsid w:val="00645BE0"/>
    <w:rsid w:val="00646037"/>
    <w:rsid w:val="006473AA"/>
    <w:rsid w:val="006476E0"/>
    <w:rsid w:val="0065073B"/>
    <w:rsid w:val="00650940"/>
    <w:rsid w:val="0065102E"/>
    <w:rsid w:val="006510A4"/>
    <w:rsid w:val="006515A6"/>
    <w:rsid w:val="00651674"/>
    <w:rsid w:val="00651F60"/>
    <w:rsid w:val="00652AC8"/>
    <w:rsid w:val="00652CB0"/>
    <w:rsid w:val="00653352"/>
    <w:rsid w:val="0065350A"/>
    <w:rsid w:val="006543AC"/>
    <w:rsid w:val="00654B26"/>
    <w:rsid w:val="00655985"/>
    <w:rsid w:val="00655B16"/>
    <w:rsid w:val="00657825"/>
    <w:rsid w:val="006606E3"/>
    <w:rsid w:val="00660904"/>
    <w:rsid w:val="00661BF3"/>
    <w:rsid w:val="00661DFD"/>
    <w:rsid w:val="0066324C"/>
    <w:rsid w:val="00663DCC"/>
    <w:rsid w:val="006646E8"/>
    <w:rsid w:val="00664922"/>
    <w:rsid w:val="00665CB3"/>
    <w:rsid w:val="00666862"/>
    <w:rsid w:val="00666F4A"/>
    <w:rsid w:val="0066725C"/>
    <w:rsid w:val="00667DC0"/>
    <w:rsid w:val="006700C9"/>
    <w:rsid w:val="0067026C"/>
    <w:rsid w:val="00670AD2"/>
    <w:rsid w:val="00670B30"/>
    <w:rsid w:val="00671F15"/>
    <w:rsid w:val="00672084"/>
    <w:rsid w:val="006724EC"/>
    <w:rsid w:val="00672710"/>
    <w:rsid w:val="00673944"/>
    <w:rsid w:val="0067544F"/>
    <w:rsid w:val="00675AE5"/>
    <w:rsid w:val="00675BEA"/>
    <w:rsid w:val="0067626F"/>
    <w:rsid w:val="0067667E"/>
    <w:rsid w:val="00676E3D"/>
    <w:rsid w:val="00677799"/>
    <w:rsid w:val="00677F35"/>
    <w:rsid w:val="00677FB4"/>
    <w:rsid w:val="006803CA"/>
    <w:rsid w:val="00680BE9"/>
    <w:rsid w:val="006810CB"/>
    <w:rsid w:val="0068259E"/>
    <w:rsid w:val="00684154"/>
    <w:rsid w:val="0068419D"/>
    <w:rsid w:val="00684355"/>
    <w:rsid w:val="006853EE"/>
    <w:rsid w:val="00685BCE"/>
    <w:rsid w:val="00685FA9"/>
    <w:rsid w:val="0068602B"/>
    <w:rsid w:val="006865F7"/>
    <w:rsid w:val="00687444"/>
    <w:rsid w:val="0069269D"/>
    <w:rsid w:val="006931CD"/>
    <w:rsid w:val="006937EB"/>
    <w:rsid w:val="00694710"/>
    <w:rsid w:val="006956D8"/>
    <w:rsid w:val="00695A7D"/>
    <w:rsid w:val="00696109"/>
    <w:rsid w:val="006962E4"/>
    <w:rsid w:val="0069662D"/>
    <w:rsid w:val="00696C99"/>
    <w:rsid w:val="00697050"/>
    <w:rsid w:val="006974F6"/>
    <w:rsid w:val="00697738"/>
    <w:rsid w:val="00697F42"/>
    <w:rsid w:val="006A0AA8"/>
    <w:rsid w:val="006A0B8D"/>
    <w:rsid w:val="006A3081"/>
    <w:rsid w:val="006A3F5D"/>
    <w:rsid w:val="006A4DA9"/>
    <w:rsid w:val="006A50B1"/>
    <w:rsid w:val="006A513B"/>
    <w:rsid w:val="006A63E3"/>
    <w:rsid w:val="006A7E82"/>
    <w:rsid w:val="006B03E3"/>
    <w:rsid w:val="006B0B32"/>
    <w:rsid w:val="006B0D8A"/>
    <w:rsid w:val="006B1660"/>
    <w:rsid w:val="006B1A28"/>
    <w:rsid w:val="006B1BE0"/>
    <w:rsid w:val="006B27AA"/>
    <w:rsid w:val="006B309B"/>
    <w:rsid w:val="006B3B1D"/>
    <w:rsid w:val="006B40BC"/>
    <w:rsid w:val="006B4624"/>
    <w:rsid w:val="006B4F9A"/>
    <w:rsid w:val="006B5339"/>
    <w:rsid w:val="006B54E2"/>
    <w:rsid w:val="006B6268"/>
    <w:rsid w:val="006B6C4B"/>
    <w:rsid w:val="006C15DC"/>
    <w:rsid w:val="006C1BDB"/>
    <w:rsid w:val="006C3A36"/>
    <w:rsid w:val="006C3F04"/>
    <w:rsid w:val="006C48F9"/>
    <w:rsid w:val="006C5381"/>
    <w:rsid w:val="006C5D89"/>
    <w:rsid w:val="006C6749"/>
    <w:rsid w:val="006C6B47"/>
    <w:rsid w:val="006C7356"/>
    <w:rsid w:val="006C738A"/>
    <w:rsid w:val="006C7AD6"/>
    <w:rsid w:val="006D030A"/>
    <w:rsid w:val="006D0F19"/>
    <w:rsid w:val="006D144C"/>
    <w:rsid w:val="006D24FE"/>
    <w:rsid w:val="006D3206"/>
    <w:rsid w:val="006D383B"/>
    <w:rsid w:val="006D40E6"/>
    <w:rsid w:val="006D43C7"/>
    <w:rsid w:val="006D4438"/>
    <w:rsid w:val="006D5127"/>
    <w:rsid w:val="006D59F2"/>
    <w:rsid w:val="006D7ADB"/>
    <w:rsid w:val="006E0450"/>
    <w:rsid w:val="006E09D9"/>
    <w:rsid w:val="006E0B2F"/>
    <w:rsid w:val="006E1122"/>
    <w:rsid w:val="006E1BE2"/>
    <w:rsid w:val="006E1F06"/>
    <w:rsid w:val="006E29AB"/>
    <w:rsid w:val="006E3769"/>
    <w:rsid w:val="006E4409"/>
    <w:rsid w:val="006E44A2"/>
    <w:rsid w:val="006E4991"/>
    <w:rsid w:val="006E4DF1"/>
    <w:rsid w:val="006E5156"/>
    <w:rsid w:val="006E5921"/>
    <w:rsid w:val="006E5A86"/>
    <w:rsid w:val="006E5DA1"/>
    <w:rsid w:val="006E6172"/>
    <w:rsid w:val="006E6C2A"/>
    <w:rsid w:val="006E7346"/>
    <w:rsid w:val="006E74D4"/>
    <w:rsid w:val="006F041B"/>
    <w:rsid w:val="006F0BB6"/>
    <w:rsid w:val="006F0D42"/>
    <w:rsid w:val="006F1A12"/>
    <w:rsid w:val="006F209D"/>
    <w:rsid w:val="006F2744"/>
    <w:rsid w:val="006F2B97"/>
    <w:rsid w:val="006F38DE"/>
    <w:rsid w:val="006F3D04"/>
    <w:rsid w:val="006F3F5D"/>
    <w:rsid w:val="006F477E"/>
    <w:rsid w:val="006F4B06"/>
    <w:rsid w:val="006F4F81"/>
    <w:rsid w:val="006F533C"/>
    <w:rsid w:val="006F560A"/>
    <w:rsid w:val="006F5D1A"/>
    <w:rsid w:val="006F5ECB"/>
    <w:rsid w:val="006F6056"/>
    <w:rsid w:val="006F641A"/>
    <w:rsid w:val="006F76D2"/>
    <w:rsid w:val="006F7A39"/>
    <w:rsid w:val="006F7B48"/>
    <w:rsid w:val="0070055E"/>
    <w:rsid w:val="00700C68"/>
    <w:rsid w:val="00701EF4"/>
    <w:rsid w:val="007021EC"/>
    <w:rsid w:val="007023A7"/>
    <w:rsid w:val="00702A7A"/>
    <w:rsid w:val="00702DBC"/>
    <w:rsid w:val="007031BB"/>
    <w:rsid w:val="0070426C"/>
    <w:rsid w:val="0070513F"/>
    <w:rsid w:val="00705987"/>
    <w:rsid w:val="00705AF5"/>
    <w:rsid w:val="007071B3"/>
    <w:rsid w:val="007077B5"/>
    <w:rsid w:val="00707D51"/>
    <w:rsid w:val="00710559"/>
    <w:rsid w:val="00710D65"/>
    <w:rsid w:val="00711860"/>
    <w:rsid w:val="0071375F"/>
    <w:rsid w:val="007149B0"/>
    <w:rsid w:val="00714A18"/>
    <w:rsid w:val="00714E63"/>
    <w:rsid w:val="00714EB0"/>
    <w:rsid w:val="007160BA"/>
    <w:rsid w:val="0071651F"/>
    <w:rsid w:val="0071655A"/>
    <w:rsid w:val="00716F86"/>
    <w:rsid w:val="007177EF"/>
    <w:rsid w:val="0072058B"/>
    <w:rsid w:val="00720A64"/>
    <w:rsid w:val="007210E4"/>
    <w:rsid w:val="0072141C"/>
    <w:rsid w:val="007218DA"/>
    <w:rsid w:val="00721B2A"/>
    <w:rsid w:val="007227A9"/>
    <w:rsid w:val="00722AAD"/>
    <w:rsid w:val="00722ECA"/>
    <w:rsid w:val="0072353A"/>
    <w:rsid w:val="00723597"/>
    <w:rsid w:val="00725530"/>
    <w:rsid w:val="00725C58"/>
    <w:rsid w:val="007263A7"/>
    <w:rsid w:val="007267C8"/>
    <w:rsid w:val="00726FC4"/>
    <w:rsid w:val="007279F4"/>
    <w:rsid w:val="007304D9"/>
    <w:rsid w:val="00731138"/>
    <w:rsid w:val="00732279"/>
    <w:rsid w:val="0073235E"/>
    <w:rsid w:val="0073278D"/>
    <w:rsid w:val="00732E82"/>
    <w:rsid w:val="00732EF2"/>
    <w:rsid w:val="00733115"/>
    <w:rsid w:val="007339D8"/>
    <w:rsid w:val="00734A82"/>
    <w:rsid w:val="007353F2"/>
    <w:rsid w:val="00735701"/>
    <w:rsid w:val="00735757"/>
    <w:rsid w:val="00736C8F"/>
    <w:rsid w:val="00737C75"/>
    <w:rsid w:val="00737FF4"/>
    <w:rsid w:val="0074042B"/>
    <w:rsid w:val="00740B03"/>
    <w:rsid w:val="00741089"/>
    <w:rsid w:val="007419FE"/>
    <w:rsid w:val="00741D5B"/>
    <w:rsid w:val="00742BFD"/>
    <w:rsid w:val="00742EB4"/>
    <w:rsid w:val="007433A4"/>
    <w:rsid w:val="007440AF"/>
    <w:rsid w:val="00744956"/>
    <w:rsid w:val="00744EF6"/>
    <w:rsid w:val="00745433"/>
    <w:rsid w:val="00745E5B"/>
    <w:rsid w:val="007463E1"/>
    <w:rsid w:val="007476E9"/>
    <w:rsid w:val="00747865"/>
    <w:rsid w:val="00747AB7"/>
    <w:rsid w:val="00747E11"/>
    <w:rsid w:val="00747EDD"/>
    <w:rsid w:val="00750A4B"/>
    <w:rsid w:val="00750E24"/>
    <w:rsid w:val="00751B26"/>
    <w:rsid w:val="007524AD"/>
    <w:rsid w:val="00752C9F"/>
    <w:rsid w:val="0075466E"/>
    <w:rsid w:val="00755032"/>
    <w:rsid w:val="0075663C"/>
    <w:rsid w:val="00756EE4"/>
    <w:rsid w:val="00757606"/>
    <w:rsid w:val="00760BC0"/>
    <w:rsid w:val="007611C6"/>
    <w:rsid w:val="007615D2"/>
    <w:rsid w:val="007617A8"/>
    <w:rsid w:val="00761B16"/>
    <w:rsid w:val="00761CB6"/>
    <w:rsid w:val="00761D7D"/>
    <w:rsid w:val="00761DA9"/>
    <w:rsid w:val="0076268A"/>
    <w:rsid w:val="00763343"/>
    <w:rsid w:val="00763876"/>
    <w:rsid w:val="00765205"/>
    <w:rsid w:val="00765439"/>
    <w:rsid w:val="00765542"/>
    <w:rsid w:val="0076601B"/>
    <w:rsid w:val="00766047"/>
    <w:rsid w:val="00767447"/>
    <w:rsid w:val="007676AE"/>
    <w:rsid w:val="00767A0A"/>
    <w:rsid w:val="007705DC"/>
    <w:rsid w:val="00770D2E"/>
    <w:rsid w:val="0077103D"/>
    <w:rsid w:val="00771201"/>
    <w:rsid w:val="00771581"/>
    <w:rsid w:val="00771D13"/>
    <w:rsid w:val="00771E29"/>
    <w:rsid w:val="00771FF4"/>
    <w:rsid w:val="00772879"/>
    <w:rsid w:val="00772CA6"/>
    <w:rsid w:val="00773020"/>
    <w:rsid w:val="00773534"/>
    <w:rsid w:val="007735D4"/>
    <w:rsid w:val="007737D2"/>
    <w:rsid w:val="007739A6"/>
    <w:rsid w:val="00773C85"/>
    <w:rsid w:val="00774772"/>
    <w:rsid w:val="00776652"/>
    <w:rsid w:val="007801AB"/>
    <w:rsid w:val="007815D5"/>
    <w:rsid w:val="0078166D"/>
    <w:rsid w:val="00781E4D"/>
    <w:rsid w:val="00782006"/>
    <w:rsid w:val="00782229"/>
    <w:rsid w:val="0078234F"/>
    <w:rsid w:val="00782601"/>
    <w:rsid w:val="0078340A"/>
    <w:rsid w:val="00784A20"/>
    <w:rsid w:val="00784B7D"/>
    <w:rsid w:val="0078504D"/>
    <w:rsid w:val="00786791"/>
    <w:rsid w:val="007872A4"/>
    <w:rsid w:val="007911E9"/>
    <w:rsid w:val="0079122D"/>
    <w:rsid w:val="007920F0"/>
    <w:rsid w:val="00792875"/>
    <w:rsid w:val="007936C5"/>
    <w:rsid w:val="007949FA"/>
    <w:rsid w:val="007952B7"/>
    <w:rsid w:val="00795385"/>
    <w:rsid w:val="0079709F"/>
    <w:rsid w:val="007970A5"/>
    <w:rsid w:val="0079750C"/>
    <w:rsid w:val="00797C0B"/>
    <w:rsid w:val="00797C19"/>
    <w:rsid w:val="00797E54"/>
    <w:rsid w:val="00797F47"/>
    <w:rsid w:val="007A1105"/>
    <w:rsid w:val="007A140C"/>
    <w:rsid w:val="007A156C"/>
    <w:rsid w:val="007A1AC3"/>
    <w:rsid w:val="007A1B67"/>
    <w:rsid w:val="007A2754"/>
    <w:rsid w:val="007A32BA"/>
    <w:rsid w:val="007A3A24"/>
    <w:rsid w:val="007A41C6"/>
    <w:rsid w:val="007A4617"/>
    <w:rsid w:val="007A47CA"/>
    <w:rsid w:val="007A5669"/>
    <w:rsid w:val="007A5A94"/>
    <w:rsid w:val="007A60A2"/>
    <w:rsid w:val="007A6569"/>
    <w:rsid w:val="007A6D85"/>
    <w:rsid w:val="007A73E6"/>
    <w:rsid w:val="007A7714"/>
    <w:rsid w:val="007A7742"/>
    <w:rsid w:val="007B01C2"/>
    <w:rsid w:val="007B12D0"/>
    <w:rsid w:val="007B1547"/>
    <w:rsid w:val="007B1CB5"/>
    <w:rsid w:val="007B2130"/>
    <w:rsid w:val="007B2D7F"/>
    <w:rsid w:val="007B2EEC"/>
    <w:rsid w:val="007B393F"/>
    <w:rsid w:val="007B417F"/>
    <w:rsid w:val="007B43CC"/>
    <w:rsid w:val="007B469E"/>
    <w:rsid w:val="007B48E0"/>
    <w:rsid w:val="007B5002"/>
    <w:rsid w:val="007B5A0D"/>
    <w:rsid w:val="007B5F25"/>
    <w:rsid w:val="007B5F51"/>
    <w:rsid w:val="007B5FF2"/>
    <w:rsid w:val="007B634C"/>
    <w:rsid w:val="007B6A6D"/>
    <w:rsid w:val="007B70FF"/>
    <w:rsid w:val="007C034D"/>
    <w:rsid w:val="007C0CB7"/>
    <w:rsid w:val="007C130D"/>
    <w:rsid w:val="007C16D0"/>
    <w:rsid w:val="007C2990"/>
    <w:rsid w:val="007C350E"/>
    <w:rsid w:val="007C3C71"/>
    <w:rsid w:val="007C3CEA"/>
    <w:rsid w:val="007C50AF"/>
    <w:rsid w:val="007C54AA"/>
    <w:rsid w:val="007C557B"/>
    <w:rsid w:val="007C58B2"/>
    <w:rsid w:val="007C5A72"/>
    <w:rsid w:val="007C5F6E"/>
    <w:rsid w:val="007C6433"/>
    <w:rsid w:val="007C6C17"/>
    <w:rsid w:val="007C7051"/>
    <w:rsid w:val="007C71E5"/>
    <w:rsid w:val="007C7B01"/>
    <w:rsid w:val="007C7C7B"/>
    <w:rsid w:val="007C7D6A"/>
    <w:rsid w:val="007D051C"/>
    <w:rsid w:val="007D0853"/>
    <w:rsid w:val="007D11A0"/>
    <w:rsid w:val="007D1940"/>
    <w:rsid w:val="007D2191"/>
    <w:rsid w:val="007D2245"/>
    <w:rsid w:val="007D23D2"/>
    <w:rsid w:val="007D33A6"/>
    <w:rsid w:val="007D36B5"/>
    <w:rsid w:val="007D4812"/>
    <w:rsid w:val="007D4BD1"/>
    <w:rsid w:val="007D4D46"/>
    <w:rsid w:val="007D57D0"/>
    <w:rsid w:val="007D65EC"/>
    <w:rsid w:val="007D6A33"/>
    <w:rsid w:val="007D7551"/>
    <w:rsid w:val="007E01FC"/>
    <w:rsid w:val="007E13E9"/>
    <w:rsid w:val="007E1825"/>
    <w:rsid w:val="007E19BE"/>
    <w:rsid w:val="007E1BDB"/>
    <w:rsid w:val="007E1CBA"/>
    <w:rsid w:val="007E2025"/>
    <w:rsid w:val="007E28C4"/>
    <w:rsid w:val="007E2B46"/>
    <w:rsid w:val="007E4663"/>
    <w:rsid w:val="007E4C19"/>
    <w:rsid w:val="007E5014"/>
    <w:rsid w:val="007E554A"/>
    <w:rsid w:val="007E5AFF"/>
    <w:rsid w:val="007E6ABA"/>
    <w:rsid w:val="007E6EB4"/>
    <w:rsid w:val="007E7464"/>
    <w:rsid w:val="007E7926"/>
    <w:rsid w:val="007F0483"/>
    <w:rsid w:val="007F0602"/>
    <w:rsid w:val="007F0D50"/>
    <w:rsid w:val="007F175D"/>
    <w:rsid w:val="007F2AB2"/>
    <w:rsid w:val="007F2B86"/>
    <w:rsid w:val="007F3353"/>
    <w:rsid w:val="007F33AC"/>
    <w:rsid w:val="007F393A"/>
    <w:rsid w:val="007F3CE1"/>
    <w:rsid w:val="007F47F8"/>
    <w:rsid w:val="007F48E9"/>
    <w:rsid w:val="007F4AB7"/>
    <w:rsid w:val="007F4C74"/>
    <w:rsid w:val="007F53B6"/>
    <w:rsid w:val="007F6772"/>
    <w:rsid w:val="007F6897"/>
    <w:rsid w:val="007F71F1"/>
    <w:rsid w:val="007F789B"/>
    <w:rsid w:val="007F7CC1"/>
    <w:rsid w:val="007F7F50"/>
    <w:rsid w:val="0080011C"/>
    <w:rsid w:val="00800585"/>
    <w:rsid w:val="00801592"/>
    <w:rsid w:val="0080263F"/>
    <w:rsid w:val="00802837"/>
    <w:rsid w:val="00802B77"/>
    <w:rsid w:val="00802C14"/>
    <w:rsid w:val="00802ECC"/>
    <w:rsid w:val="00803D13"/>
    <w:rsid w:val="00804D1E"/>
    <w:rsid w:val="0080562D"/>
    <w:rsid w:val="00805B80"/>
    <w:rsid w:val="00805ECA"/>
    <w:rsid w:val="008061D1"/>
    <w:rsid w:val="008070CF"/>
    <w:rsid w:val="00810B40"/>
    <w:rsid w:val="008111FE"/>
    <w:rsid w:val="00811635"/>
    <w:rsid w:val="008122D1"/>
    <w:rsid w:val="0081285E"/>
    <w:rsid w:val="00812926"/>
    <w:rsid w:val="0081353E"/>
    <w:rsid w:val="0081414D"/>
    <w:rsid w:val="00815101"/>
    <w:rsid w:val="00815116"/>
    <w:rsid w:val="00815C5D"/>
    <w:rsid w:val="00815F28"/>
    <w:rsid w:val="008161B1"/>
    <w:rsid w:val="008164FB"/>
    <w:rsid w:val="00816AAC"/>
    <w:rsid w:val="00816D7D"/>
    <w:rsid w:val="0081733A"/>
    <w:rsid w:val="008178C9"/>
    <w:rsid w:val="00817D3F"/>
    <w:rsid w:val="00817E3A"/>
    <w:rsid w:val="00820312"/>
    <w:rsid w:val="00820387"/>
    <w:rsid w:val="00820ECE"/>
    <w:rsid w:val="00820F37"/>
    <w:rsid w:val="00821AAD"/>
    <w:rsid w:val="008220E0"/>
    <w:rsid w:val="00822199"/>
    <w:rsid w:val="008236B0"/>
    <w:rsid w:val="00823871"/>
    <w:rsid w:val="00823CEE"/>
    <w:rsid w:val="008241FB"/>
    <w:rsid w:val="00824202"/>
    <w:rsid w:val="008255F5"/>
    <w:rsid w:val="008266FD"/>
    <w:rsid w:val="00826773"/>
    <w:rsid w:val="00826960"/>
    <w:rsid w:val="00830049"/>
    <w:rsid w:val="00831DCA"/>
    <w:rsid w:val="008324D1"/>
    <w:rsid w:val="00832610"/>
    <w:rsid w:val="00832669"/>
    <w:rsid w:val="00832794"/>
    <w:rsid w:val="00832967"/>
    <w:rsid w:val="00832990"/>
    <w:rsid w:val="00832BFC"/>
    <w:rsid w:val="00832F0B"/>
    <w:rsid w:val="0083419D"/>
    <w:rsid w:val="00834804"/>
    <w:rsid w:val="00835C49"/>
    <w:rsid w:val="00836188"/>
    <w:rsid w:val="00836252"/>
    <w:rsid w:val="008364D4"/>
    <w:rsid w:val="008366F9"/>
    <w:rsid w:val="008373FE"/>
    <w:rsid w:val="0083795F"/>
    <w:rsid w:val="008379A1"/>
    <w:rsid w:val="00837E91"/>
    <w:rsid w:val="00840B27"/>
    <w:rsid w:val="00840C8C"/>
    <w:rsid w:val="00841559"/>
    <w:rsid w:val="00841880"/>
    <w:rsid w:val="00842C61"/>
    <w:rsid w:val="00843754"/>
    <w:rsid w:val="00843CED"/>
    <w:rsid w:val="008445F9"/>
    <w:rsid w:val="008451F8"/>
    <w:rsid w:val="00845907"/>
    <w:rsid w:val="00845C8A"/>
    <w:rsid w:val="00846216"/>
    <w:rsid w:val="00846329"/>
    <w:rsid w:val="00846E35"/>
    <w:rsid w:val="00847683"/>
    <w:rsid w:val="00847A2E"/>
    <w:rsid w:val="00847AE5"/>
    <w:rsid w:val="00847B95"/>
    <w:rsid w:val="008500DE"/>
    <w:rsid w:val="0085039F"/>
    <w:rsid w:val="008506B3"/>
    <w:rsid w:val="0085182B"/>
    <w:rsid w:val="00851A1D"/>
    <w:rsid w:val="00851DD8"/>
    <w:rsid w:val="00853313"/>
    <w:rsid w:val="00853D67"/>
    <w:rsid w:val="008543DB"/>
    <w:rsid w:val="0085483A"/>
    <w:rsid w:val="00854AE7"/>
    <w:rsid w:val="00854D8E"/>
    <w:rsid w:val="00855297"/>
    <w:rsid w:val="00855439"/>
    <w:rsid w:val="00855F53"/>
    <w:rsid w:val="00857E90"/>
    <w:rsid w:val="008602F9"/>
    <w:rsid w:val="008604F4"/>
    <w:rsid w:val="008606EF"/>
    <w:rsid w:val="008615EB"/>
    <w:rsid w:val="00861F40"/>
    <w:rsid w:val="008639DD"/>
    <w:rsid w:val="008643B5"/>
    <w:rsid w:val="008658DD"/>
    <w:rsid w:val="00865F7E"/>
    <w:rsid w:val="008662F7"/>
    <w:rsid w:val="00866709"/>
    <w:rsid w:val="00866797"/>
    <w:rsid w:val="00866893"/>
    <w:rsid w:val="00867BA1"/>
    <w:rsid w:val="00867D04"/>
    <w:rsid w:val="008704BD"/>
    <w:rsid w:val="00871826"/>
    <w:rsid w:val="00871A3D"/>
    <w:rsid w:val="00871B52"/>
    <w:rsid w:val="00871C4E"/>
    <w:rsid w:val="0087268A"/>
    <w:rsid w:val="00873625"/>
    <w:rsid w:val="008740FC"/>
    <w:rsid w:val="00874D2E"/>
    <w:rsid w:val="0087510F"/>
    <w:rsid w:val="00875E55"/>
    <w:rsid w:val="00876463"/>
    <w:rsid w:val="008769A9"/>
    <w:rsid w:val="00876FA1"/>
    <w:rsid w:val="00877F5F"/>
    <w:rsid w:val="0088161B"/>
    <w:rsid w:val="008816F4"/>
    <w:rsid w:val="00881C07"/>
    <w:rsid w:val="00882753"/>
    <w:rsid w:val="00883BA0"/>
    <w:rsid w:val="00884373"/>
    <w:rsid w:val="008851BE"/>
    <w:rsid w:val="008857B8"/>
    <w:rsid w:val="008858B1"/>
    <w:rsid w:val="00886011"/>
    <w:rsid w:val="00886670"/>
    <w:rsid w:val="00886D60"/>
    <w:rsid w:val="00886DBE"/>
    <w:rsid w:val="008871F0"/>
    <w:rsid w:val="00891197"/>
    <w:rsid w:val="008915C8"/>
    <w:rsid w:val="00891FE5"/>
    <w:rsid w:val="008932A3"/>
    <w:rsid w:val="00893DC5"/>
    <w:rsid w:val="00894A89"/>
    <w:rsid w:val="00894F78"/>
    <w:rsid w:val="00895093"/>
    <w:rsid w:val="008959CA"/>
    <w:rsid w:val="008959CD"/>
    <w:rsid w:val="0089712F"/>
    <w:rsid w:val="008A0082"/>
    <w:rsid w:val="008A0338"/>
    <w:rsid w:val="008A14EE"/>
    <w:rsid w:val="008A15D6"/>
    <w:rsid w:val="008A1BBA"/>
    <w:rsid w:val="008A1C2A"/>
    <w:rsid w:val="008A2097"/>
    <w:rsid w:val="008A27EA"/>
    <w:rsid w:val="008A2C7B"/>
    <w:rsid w:val="008A2EBC"/>
    <w:rsid w:val="008A309B"/>
    <w:rsid w:val="008A33AD"/>
    <w:rsid w:val="008A3CFE"/>
    <w:rsid w:val="008A3EFB"/>
    <w:rsid w:val="008A4C65"/>
    <w:rsid w:val="008A4F09"/>
    <w:rsid w:val="008A576D"/>
    <w:rsid w:val="008A7B6E"/>
    <w:rsid w:val="008A7D6E"/>
    <w:rsid w:val="008B033A"/>
    <w:rsid w:val="008B0777"/>
    <w:rsid w:val="008B0816"/>
    <w:rsid w:val="008B1516"/>
    <w:rsid w:val="008B15F1"/>
    <w:rsid w:val="008B1A41"/>
    <w:rsid w:val="008B450F"/>
    <w:rsid w:val="008B479F"/>
    <w:rsid w:val="008B4D55"/>
    <w:rsid w:val="008B52DA"/>
    <w:rsid w:val="008B6027"/>
    <w:rsid w:val="008B664F"/>
    <w:rsid w:val="008C0F52"/>
    <w:rsid w:val="008C108B"/>
    <w:rsid w:val="008C2315"/>
    <w:rsid w:val="008C2805"/>
    <w:rsid w:val="008C2FB3"/>
    <w:rsid w:val="008C43B0"/>
    <w:rsid w:val="008C5296"/>
    <w:rsid w:val="008C6076"/>
    <w:rsid w:val="008C6779"/>
    <w:rsid w:val="008C687E"/>
    <w:rsid w:val="008C7565"/>
    <w:rsid w:val="008D0687"/>
    <w:rsid w:val="008D1264"/>
    <w:rsid w:val="008D131A"/>
    <w:rsid w:val="008D18CD"/>
    <w:rsid w:val="008D1902"/>
    <w:rsid w:val="008D1AAA"/>
    <w:rsid w:val="008D1E38"/>
    <w:rsid w:val="008D2926"/>
    <w:rsid w:val="008D2B2D"/>
    <w:rsid w:val="008D2F51"/>
    <w:rsid w:val="008D3216"/>
    <w:rsid w:val="008D34E2"/>
    <w:rsid w:val="008D3F34"/>
    <w:rsid w:val="008D49CE"/>
    <w:rsid w:val="008D4AC7"/>
    <w:rsid w:val="008D4D75"/>
    <w:rsid w:val="008D529A"/>
    <w:rsid w:val="008D666D"/>
    <w:rsid w:val="008D6A5F"/>
    <w:rsid w:val="008D76EA"/>
    <w:rsid w:val="008E0282"/>
    <w:rsid w:val="008E0FA6"/>
    <w:rsid w:val="008E1D07"/>
    <w:rsid w:val="008E1DFD"/>
    <w:rsid w:val="008E30C8"/>
    <w:rsid w:val="008E3913"/>
    <w:rsid w:val="008E492F"/>
    <w:rsid w:val="008E4A03"/>
    <w:rsid w:val="008E52EA"/>
    <w:rsid w:val="008E5486"/>
    <w:rsid w:val="008E58B6"/>
    <w:rsid w:val="008E600D"/>
    <w:rsid w:val="008E75E5"/>
    <w:rsid w:val="008E7A0E"/>
    <w:rsid w:val="008E7C74"/>
    <w:rsid w:val="008F08BF"/>
    <w:rsid w:val="008F0BC0"/>
    <w:rsid w:val="008F1B84"/>
    <w:rsid w:val="008F24E2"/>
    <w:rsid w:val="008F32EC"/>
    <w:rsid w:val="008F3753"/>
    <w:rsid w:val="008F3D17"/>
    <w:rsid w:val="008F41A1"/>
    <w:rsid w:val="008F4DD1"/>
    <w:rsid w:val="008F4EB4"/>
    <w:rsid w:val="008F5126"/>
    <w:rsid w:val="008F520E"/>
    <w:rsid w:val="008F5617"/>
    <w:rsid w:val="008F5F06"/>
    <w:rsid w:val="008F6797"/>
    <w:rsid w:val="008F6CF2"/>
    <w:rsid w:val="00900DDE"/>
    <w:rsid w:val="00902B28"/>
    <w:rsid w:val="00903160"/>
    <w:rsid w:val="009038E6"/>
    <w:rsid w:val="00903C52"/>
    <w:rsid w:val="00904058"/>
    <w:rsid w:val="009042F3"/>
    <w:rsid w:val="00904763"/>
    <w:rsid w:val="00904CA2"/>
    <w:rsid w:val="00905245"/>
    <w:rsid w:val="009072D7"/>
    <w:rsid w:val="00907705"/>
    <w:rsid w:val="00907D1F"/>
    <w:rsid w:val="009106B3"/>
    <w:rsid w:val="009119BB"/>
    <w:rsid w:val="00912CE2"/>
    <w:rsid w:val="00913280"/>
    <w:rsid w:val="0091346B"/>
    <w:rsid w:val="00913FE2"/>
    <w:rsid w:val="00914000"/>
    <w:rsid w:val="00915149"/>
    <w:rsid w:val="009160C9"/>
    <w:rsid w:val="00916ABC"/>
    <w:rsid w:val="00916F04"/>
    <w:rsid w:val="00917565"/>
    <w:rsid w:val="00917962"/>
    <w:rsid w:val="00921E30"/>
    <w:rsid w:val="00922AFF"/>
    <w:rsid w:val="00923409"/>
    <w:rsid w:val="00923EB9"/>
    <w:rsid w:val="00924FA3"/>
    <w:rsid w:val="009250DC"/>
    <w:rsid w:val="009253A2"/>
    <w:rsid w:val="00926866"/>
    <w:rsid w:val="009302F7"/>
    <w:rsid w:val="009305CB"/>
    <w:rsid w:val="00930A53"/>
    <w:rsid w:val="0093179E"/>
    <w:rsid w:val="00932054"/>
    <w:rsid w:val="0093217B"/>
    <w:rsid w:val="009321BE"/>
    <w:rsid w:val="00932200"/>
    <w:rsid w:val="00933775"/>
    <w:rsid w:val="00933E7F"/>
    <w:rsid w:val="00937507"/>
    <w:rsid w:val="00937881"/>
    <w:rsid w:val="0093788C"/>
    <w:rsid w:val="00937A29"/>
    <w:rsid w:val="00937A38"/>
    <w:rsid w:val="00937C37"/>
    <w:rsid w:val="00937F60"/>
    <w:rsid w:val="0094007C"/>
    <w:rsid w:val="009405F8"/>
    <w:rsid w:val="00940CFC"/>
    <w:rsid w:val="00941EE8"/>
    <w:rsid w:val="00942283"/>
    <w:rsid w:val="0094262F"/>
    <w:rsid w:val="00942813"/>
    <w:rsid w:val="00943326"/>
    <w:rsid w:val="0094349A"/>
    <w:rsid w:val="009436D8"/>
    <w:rsid w:val="00943CAD"/>
    <w:rsid w:val="00945C33"/>
    <w:rsid w:val="00946710"/>
    <w:rsid w:val="00946DEF"/>
    <w:rsid w:val="00946EE9"/>
    <w:rsid w:val="00950354"/>
    <w:rsid w:val="0095201B"/>
    <w:rsid w:val="00952953"/>
    <w:rsid w:val="00952D1B"/>
    <w:rsid w:val="009534DA"/>
    <w:rsid w:val="0095364A"/>
    <w:rsid w:val="00953BEA"/>
    <w:rsid w:val="00953F09"/>
    <w:rsid w:val="00954337"/>
    <w:rsid w:val="00954517"/>
    <w:rsid w:val="0095639F"/>
    <w:rsid w:val="00956448"/>
    <w:rsid w:val="009572E6"/>
    <w:rsid w:val="00957622"/>
    <w:rsid w:val="00957DFB"/>
    <w:rsid w:val="00960673"/>
    <w:rsid w:val="009607A7"/>
    <w:rsid w:val="009612F7"/>
    <w:rsid w:val="0096266F"/>
    <w:rsid w:val="009644BF"/>
    <w:rsid w:val="009646DF"/>
    <w:rsid w:val="009646E3"/>
    <w:rsid w:val="00966D77"/>
    <w:rsid w:val="00967CA6"/>
    <w:rsid w:val="00971125"/>
    <w:rsid w:val="00971201"/>
    <w:rsid w:val="00971747"/>
    <w:rsid w:val="00971E0C"/>
    <w:rsid w:val="00971F79"/>
    <w:rsid w:val="00972168"/>
    <w:rsid w:val="009724E0"/>
    <w:rsid w:val="00972669"/>
    <w:rsid w:val="009726ED"/>
    <w:rsid w:val="00973850"/>
    <w:rsid w:val="00973D7D"/>
    <w:rsid w:val="00975445"/>
    <w:rsid w:val="00975810"/>
    <w:rsid w:val="009758FD"/>
    <w:rsid w:val="009766EA"/>
    <w:rsid w:val="00980084"/>
    <w:rsid w:val="009800D3"/>
    <w:rsid w:val="00980C55"/>
    <w:rsid w:val="00980E01"/>
    <w:rsid w:val="00980FFE"/>
    <w:rsid w:val="009813EC"/>
    <w:rsid w:val="00983410"/>
    <w:rsid w:val="00983DA0"/>
    <w:rsid w:val="00985315"/>
    <w:rsid w:val="009854FB"/>
    <w:rsid w:val="00985AD2"/>
    <w:rsid w:val="0098631F"/>
    <w:rsid w:val="00986653"/>
    <w:rsid w:val="0098692D"/>
    <w:rsid w:val="00986D71"/>
    <w:rsid w:val="00986F3B"/>
    <w:rsid w:val="0099035A"/>
    <w:rsid w:val="0099050C"/>
    <w:rsid w:val="00990831"/>
    <w:rsid w:val="0099096D"/>
    <w:rsid w:val="00990C9A"/>
    <w:rsid w:val="009912BB"/>
    <w:rsid w:val="0099178F"/>
    <w:rsid w:val="009917A6"/>
    <w:rsid w:val="00992D76"/>
    <w:rsid w:val="009943A8"/>
    <w:rsid w:val="009951C2"/>
    <w:rsid w:val="009961E9"/>
    <w:rsid w:val="00996991"/>
    <w:rsid w:val="00997433"/>
    <w:rsid w:val="00997544"/>
    <w:rsid w:val="009975CA"/>
    <w:rsid w:val="00997787"/>
    <w:rsid w:val="00997E0F"/>
    <w:rsid w:val="009A074F"/>
    <w:rsid w:val="009A1257"/>
    <w:rsid w:val="009A19C3"/>
    <w:rsid w:val="009A200B"/>
    <w:rsid w:val="009A2033"/>
    <w:rsid w:val="009A23B3"/>
    <w:rsid w:val="009A26B6"/>
    <w:rsid w:val="009A2AA6"/>
    <w:rsid w:val="009A301E"/>
    <w:rsid w:val="009A30EF"/>
    <w:rsid w:val="009A362E"/>
    <w:rsid w:val="009A380F"/>
    <w:rsid w:val="009A38EF"/>
    <w:rsid w:val="009A44D5"/>
    <w:rsid w:val="009A44E7"/>
    <w:rsid w:val="009A4ECD"/>
    <w:rsid w:val="009A52E5"/>
    <w:rsid w:val="009A5953"/>
    <w:rsid w:val="009A5CE6"/>
    <w:rsid w:val="009A690F"/>
    <w:rsid w:val="009A7260"/>
    <w:rsid w:val="009A7405"/>
    <w:rsid w:val="009B0011"/>
    <w:rsid w:val="009B00D8"/>
    <w:rsid w:val="009B1BA2"/>
    <w:rsid w:val="009B1C24"/>
    <w:rsid w:val="009B1DBF"/>
    <w:rsid w:val="009B236D"/>
    <w:rsid w:val="009B2979"/>
    <w:rsid w:val="009B3AD7"/>
    <w:rsid w:val="009B4996"/>
    <w:rsid w:val="009B6D46"/>
    <w:rsid w:val="009B7504"/>
    <w:rsid w:val="009C0826"/>
    <w:rsid w:val="009C0859"/>
    <w:rsid w:val="009C2485"/>
    <w:rsid w:val="009C421B"/>
    <w:rsid w:val="009C51B5"/>
    <w:rsid w:val="009C52B9"/>
    <w:rsid w:val="009C54B5"/>
    <w:rsid w:val="009C663D"/>
    <w:rsid w:val="009C7104"/>
    <w:rsid w:val="009C72B1"/>
    <w:rsid w:val="009C73A1"/>
    <w:rsid w:val="009C74F8"/>
    <w:rsid w:val="009C759E"/>
    <w:rsid w:val="009D10B2"/>
    <w:rsid w:val="009D2F3E"/>
    <w:rsid w:val="009D3295"/>
    <w:rsid w:val="009D3B33"/>
    <w:rsid w:val="009D3B3B"/>
    <w:rsid w:val="009D448B"/>
    <w:rsid w:val="009D4B4E"/>
    <w:rsid w:val="009D4C04"/>
    <w:rsid w:val="009D4CE5"/>
    <w:rsid w:val="009D505D"/>
    <w:rsid w:val="009D51B2"/>
    <w:rsid w:val="009D521E"/>
    <w:rsid w:val="009D6397"/>
    <w:rsid w:val="009D658F"/>
    <w:rsid w:val="009D65D0"/>
    <w:rsid w:val="009D7BF5"/>
    <w:rsid w:val="009E0EF1"/>
    <w:rsid w:val="009E0F3B"/>
    <w:rsid w:val="009E14D3"/>
    <w:rsid w:val="009E1BBC"/>
    <w:rsid w:val="009E2032"/>
    <w:rsid w:val="009E3905"/>
    <w:rsid w:val="009E3BFC"/>
    <w:rsid w:val="009E418C"/>
    <w:rsid w:val="009E44F6"/>
    <w:rsid w:val="009E4529"/>
    <w:rsid w:val="009E4CF4"/>
    <w:rsid w:val="009E528B"/>
    <w:rsid w:val="009E5491"/>
    <w:rsid w:val="009E5C0F"/>
    <w:rsid w:val="009E7045"/>
    <w:rsid w:val="009E7E8E"/>
    <w:rsid w:val="009F1732"/>
    <w:rsid w:val="009F2421"/>
    <w:rsid w:val="009F253F"/>
    <w:rsid w:val="009F302C"/>
    <w:rsid w:val="009F314C"/>
    <w:rsid w:val="009F33ED"/>
    <w:rsid w:val="009F3BAF"/>
    <w:rsid w:val="009F406A"/>
    <w:rsid w:val="009F437F"/>
    <w:rsid w:val="009F439A"/>
    <w:rsid w:val="009F51E8"/>
    <w:rsid w:val="009F5541"/>
    <w:rsid w:val="009F6663"/>
    <w:rsid w:val="009F670B"/>
    <w:rsid w:val="009F75AD"/>
    <w:rsid w:val="009F7E35"/>
    <w:rsid w:val="00A01A36"/>
    <w:rsid w:val="00A02EDD"/>
    <w:rsid w:val="00A0305C"/>
    <w:rsid w:val="00A03885"/>
    <w:rsid w:val="00A047B0"/>
    <w:rsid w:val="00A059FA"/>
    <w:rsid w:val="00A05EB6"/>
    <w:rsid w:val="00A06B0B"/>
    <w:rsid w:val="00A07AB9"/>
    <w:rsid w:val="00A108AA"/>
    <w:rsid w:val="00A10EF1"/>
    <w:rsid w:val="00A14ADD"/>
    <w:rsid w:val="00A15283"/>
    <w:rsid w:val="00A15360"/>
    <w:rsid w:val="00A15A90"/>
    <w:rsid w:val="00A16291"/>
    <w:rsid w:val="00A171E9"/>
    <w:rsid w:val="00A200EF"/>
    <w:rsid w:val="00A202BF"/>
    <w:rsid w:val="00A2033B"/>
    <w:rsid w:val="00A20404"/>
    <w:rsid w:val="00A20A92"/>
    <w:rsid w:val="00A20BD0"/>
    <w:rsid w:val="00A21399"/>
    <w:rsid w:val="00A222AF"/>
    <w:rsid w:val="00A22573"/>
    <w:rsid w:val="00A22FA1"/>
    <w:rsid w:val="00A23625"/>
    <w:rsid w:val="00A24D8E"/>
    <w:rsid w:val="00A254A7"/>
    <w:rsid w:val="00A2551D"/>
    <w:rsid w:val="00A256D5"/>
    <w:rsid w:val="00A257AB"/>
    <w:rsid w:val="00A25AFD"/>
    <w:rsid w:val="00A269AA"/>
    <w:rsid w:val="00A275E9"/>
    <w:rsid w:val="00A30324"/>
    <w:rsid w:val="00A30BEF"/>
    <w:rsid w:val="00A30C42"/>
    <w:rsid w:val="00A31C33"/>
    <w:rsid w:val="00A324C7"/>
    <w:rsid w:val="00A32B65"/>
    <w:rsid w:val="00A33E06"/>
    <w:rsid w:val="00A344A5"/>
    <w:rsid w:val="00A36371"/>
    <w:rsid w:val="00A36DB7"/>
    <w:rsid w:val="00A375FC"/>
    <w:rsid w:val="00A37692"/>
    <w:rsid w:val="00A378F0"/>
    <w:rsid w:val="00A40566"/>
    <w:rsid w:val="00A40B31"/>
    <w:rsid w:val="00A4116B"/>
    <w:rsid w:val="00A41D63"/>
    <w:rsid w:val="00A42362"/>
    <w:rsid w:val="00A42605"/>
    <w:rsid w:val="00A42A8F"/>
    <w:rsid w:val="00A42D27"/>
    <w:rsid w:val="00A42E1C"/>
    <w:rsid w:val="00A432C1"/>
    <w:rsid w:val="00A433FB"/>
    <w:rsid w:val="00A43DFE"/>
    <w:rsid w:val="00A4476B"/>
    <w:rsid w:val="00A44B1A"/>
    <w:rsid w:val="00A45E4C"/>
    <w:rsid w:val="00A46300"/>
    <w:rsid w:val="00A46746"/>
    <w:rsid w:val="00A46ACD"/>
    <w:rsid w:val="00A472DB"/>
    <w:rsid w:val="00A478EB"/>
    <w:rsid w:val="00A47BD7"/>
    <w:rsid w:val="00A47D2B"/>
    <w:rsid w:val="00A50A9D"/>
    <w:rsid w:val="00A50ADB"/>
    <w:rsid w:val="00A51290"/>
    <w:rsid w:val="00A51C45"/>
    <w:rsid w:val="00A51ED1"/>
    <w:rsid w:val="00A51FB8"/>
    <w:rsid w:val="00A522C7"/>
    <w:rsid w:val="00A53FCA"/>
    <w:rsid w:val="00A54137"/>
    <w:rsid w:val="00A54432"/>
    <w:rsid w:val="00A546A4"/>
    <w:rsid w:val="00A55436"/>
    <w:rsid w:val="00A56262"/>
    <w:rsid w:val="00A56410"/>
    <w:rsid w:val="00A56625"/>
    <w:rsid w:val="00A57D12"/>
    <w:rsid w:val="00A60805"/>
    <w:rsid w:val="00A6082F"/>
    <w:rsid w:val="00A61368"/>
    <w:rsid w:val="00A614FC"/>
    <w:rsid w:val="00A61804"/>
    <w:rsid w:val="00A622B6"/>
    <w:rsid w:val="00A625F6"/>
    <w:rsid w:val="00A63CE8"/>
    <w:rsid w:val="00A63DDE"/>
    <w:rsid w:val="00A64E1D"/>
    <w:rsid w:val="00A64E81"/>
    <w:rsid w:val="00A65A30"/>
    <w:rsid w:val="00A65B60"/>
    <w:rsid w:val="00A65D0C"/>
    <w:rsid w:val="00A66173"/>
    <w:rsid w:val="00A664BE"/>
    <w:rsid w:val="00A66571"/>
    <w:rsid w:val="00A6659A"/>
    <w:rsid w:val="00A669DC"/>
    <w:rsid w:val="00A66C5C"/>
    <w:rsid w:val="00A66CA4"/>
    <w:rsid w:val="00A66D84"/>
    <w:rsid w:val="00A66F36"/>
    <w:rsid w:val="00A67114"/>
    <w:rsid w:val="00A6748D"/>
    <w:rsid w:val="00A67916"/>
    <w:rsid w:val="00A70658"/>
    <w:rsid w:val="00A707F7"/>
    <w:rsid w:val="00A7164D"/>
    <w:rsid w:val="00A71692"/>
    <w:rsid w:val="00A7245E"/>
    <w:rsid w:val="00A73168"/>
    <w:rsid w:val="00A733AA"/>
    <w:rsid w:val="00A738FB"/>
    <w:rsid w:val="00A73BFA"/>
    <w:rsid w:val="00A73C6E"/>
    <w:rsid w:val="00A74F2E"/>
    <w:rsid w:val="00A75452"/>
    <w:rsid w:val="00A75790"/>
    <w:rsid w:val="00A759AF"/>
    <w:rsid w:val="00A75A34"/>
    <w:rsid w:val="00A75BFD"/>
    <w:rsid w:val="00A75E09"/>
    <w:rsid w:val="00A76789"/>
    <w:rsid w:val="00A76A24"/>
    <w:rsid w:val="00A76D99"/>
    <w:rsid w:val="00A76FD0"/>
    <w:rsid w:val="00A77B27"/>
    <w:rsid w:val="00A8069E"/>
    <w:rsid w:val="00A806AD"/>
    <w:rsid w:val="00A808FB"/>
    <w:rsid w:val="00A81B13"/>
    <w:rsid w:val="00A824D6"/>
    <w:rsid w:val="00A826BB"/>
    <w:rsid w:val="00A82782"/>
    <w:rsid w:val="00A82E74"/>
    <w:rsid w:val="00A83035"/>
    <w:rsid w:val="00A830E5"/>
    <w:rsid w:val="00A83FCD"/>
    <w:rsid w:val="00A86299"/>
    <w:rsid w:val="00A87150"/>
    <w:rsid w:val="00A871C1"/>
    <w:rsid w:val="00A872CA"/>
    <w:rsid w:val="00A87380"/>
    <w:rsid w:val="00A87A29"/>
    <w:rsid w:val="00A87D22"/>
    <w:rsid w:val="00A90F17"/>
    <w:rsid w:val="00A9370E"/>
    <w:rsid w:val="00A9397E"/>
    <w:rsid w:val="00A94F90"/>
    <w:rsid w:val="00A9582C"/>
    <w:rsid w:val="00A95AE0"/>
    <w:rsid w:val="00A961FD"/>
    <w:rsid w:val="00A97261"/>
    <w:rsid w:val="00A97DCE"/>
    <w:rsid w:val="00AA1501"/>
    <w:rsid w:val="00AA16C9"/>
    <w:rsid w:val="00AA2C6E"/>
    <w:rsid w:val="00AA2E5C"/>
    <w:rsid w:val="00AA42A4"/>
    <w:rsid w:val="00AA431C"/>
    <w:rsid w:val="00AA467D"/>
    <w:rsid w:val="00AA4734"/>
    <w:rsid w:val="00AA4917"/>
    <w:rsid w:val="00AA5346"/>
    <w:rsid w:val="00AA551B"/>
    <w:rsid w:val="00AA67BE"/>
    <w:rsid w:val="00AA6893"/>
    <w:rsid w:val="00AA6A3D"/>
    <w:rsid w:val="00AA7AAF"/>
    <w:rsid w:val="00AB0A8E"/>
    <w:rsid w:val="00AB1578"/>
    <w:rsid w:val="00AB15D6"/>
    <w:rsid w:val="00AB17FA"/>
    <w:rsid w:val="00AB1CAE"/>
    <w:rsid w:val="00AB2AF4"/>
    <w:rsid w:val="00AB32EA"/>
    <w:rsid w:val="00AB401D"/>
    <w:rsid w:val="00AB4190"/>
    <w:rsid w:val="00AB4207"/>
    <w:rsid w:val="00AB6863"/>
    <w:rsid w:val="00AB6B57"/>
    <w:rsid w:val="00AB6C46"/>
    <w:rsid w:val="00AB7C62"/>
    <w:rsid w:val="00AC06DB"/>
    <w:rsid w:val="00AC0755"/>
    <w:rsid w:val="00AC09FB"/>
    <w:rsid w:val="00AC1449"/>
    <w:rsid w:val="00AC15BB"/>
    <w:rsid w:val="00AC1603"/>
    <w:rsid w:val="00AC29D0"/>
    <w:rsid w:val="00AC33C3"/>
    <w:rsid w:val="00AC34A4"/>
    <w:rsid w:val="00AC3CC3"/>
    <w:rsid w:val="00AC48CA"/>
    <w:rsid w:val="00AC4B6B"/>
    <w:rsid w:val="00AC4D2A"/>
    <w:rsid w:val="00AC5381"/>
    <w:rsid w:val="00AC5686"/>
    <w:rsid w:val="00AC5D68"/>
    <w:rsid w:val="00AC5FEB"/>
    <w:rsid w:val="00AC6D32"/>
    <w:rsid w:val="00AC772D"/>
    <w:rsid w:val="00AC7B85"/>
    <w:rsid w:val="00AC7E38"/>
    <w:rsid w:val="00AD116A"/>
    <w:rsid w:val="00AD1D02"/>
    <w:rsid w:val="00AD1D4A"/>
    <w:rsid w:val="00AD1EEA"/>
    <w:rsid w:val="00AD2759"/>
    <w:rsid w:val="00AD29F8"/>
    <w:rsid w:val="00AD2EDA"/>
    <w:rsid w:val="00AD308E"/>
    <w:rsid w:val="00AD385B"/>
    <w:rsid w:val="00AD3A9B"/>
    <w:rsid w:val="00AD3C76"/>
    <w:rsid w:val="00AD3D44"/>
    <w:rsid w:val="00AD4045"/>
    <w:rsid w:val="00AD4317"/>
    <w:rsid w:val="00AD4A82"/>
    <w:rsid w:val="00AD57CC"/>
    <w:rsid w:val="00AD5A68"/>
    <w:rsid w:val="00AD5DCF"/>
    <w:rsid w:val="00AD62CE"/>
    <w:rsid w:val="00AD7563"/>
    <w:rsid w:val="00AD7639"/>
    <w:rsid w:val="00AD7640"/>
    <w:rsid w:val="00AD781D"/>
    <w:rsid w:val="00AD7CB4"/>
    <w:rsid w:val="00AE0029"/>
    <w:rsid w:val="00AE0DB4"/>
    <w:rsid w:val="00AE11C6"/>
    <w:rsid w:val="00AE1EED"/>
    <w:rsid w:val="00AE283F"/>
    <w:rsid w:val="00AE2ECF"/>
    <w:rsid w:val="00AE356C"/>
    <w:rsid w:val="00AE39DB"/>
    <w:rsid w:val="00AE4254"/>
    <w:rsid w:val="00AE4DAC"/>
    <w:rsid w:val="00AE4FB0"/>
    <w:rsid w:val="00AE5528"/>
    <w:rsid w:val="00AE5743"/>
    <w:rsid w:val="00AE5D75"/>
    <w:rsid w:val="00AE5F11"/>
    <w:rsid w:val="00AE6097"/>
    <w:rsid w:val="00AE6179"/>
    <w:rsid w:val="00AE6CC3"/>
    <w:rsid w:val="00AE7063"/>
    <w:rsid w:val="00AF0292"/>
    <w:rsid w:val="00AF1C06"/>
    <w:rsid w:val="00AF1DA0"/>
    <w:rsid w:val="00AF23BF"/>
    <w:rsid w:val="00AF25FA"/>
    <w:rsid w:val="00AF2683"/>
    <w:rsid w:val="00AF2AB4"/>
    <w:rsid w:val="00AF3CBB"/>
    <w:rsid w:val="00AF424F"/>
    <w:rsid w:val="00AF42B1"/>
    <w:rsid w:val="00AF42B9"/>
    <w:rsid w:val="00AF4552"/>
    <w:rsid w:val="00AF4F5E"/>
    <w:rsid w:val="00AF53D7"/>
    <w:rsid w:val="00AF56C5"/>
    <w:rsid w:val="00AF6F53"/>
    <w:rsid w:val="00AF714A"/>
    <w:rsid w:val="00AF7CB4"/>
    <w:rsid w:val="00AF7DE2"/>
    <w:rsid w:val="00B00B8A"/>
    <w:rsid w:val="00B01460"/>
    <w:rsid w:val="00B014C8"/>
    <w:rsid w:val="00B017DC"/>
    <w:rsid w:val="00B0229F"/>
    <w:rsid w:val="00B03646"/>
    <w:rsid w:val="00B03752"/>
    <w:rsid w:val="00B03AC9"/>
    <w:rsid w:val="00B042C7"/>
    <w:rsid w:val="00B04680"/>
    <w:rsid w:val="00B0518F"/>
    <w:rsid w:val="00B054B9"/>
    <w:rsid w:val="00B05F5D"/>
    <w:rsid w:val="00B062E9"/>
    <w:rsid w:val="00B07A28"/>
    <w:rsid w:val="00B07E43"/>
    <w:rsid w:val="00B10045"/>
    <w:rsid w:val="00B11801"/>
    <w:rsid w:val="00B11A3B"/>
    <w:rsid w:val="00B128F3"/>
    <w:rsid w:val="00B13BE1"/>
    <w:rsid w:val="00B13FAA"/>
    <w:rsid w:val="00B1437C"/>
    <w:rsid w:val="00B1477D"/>
    <w:rsid w:val="00B149E0"/>
    <w:rsid w:val="00B14FD1"/>
    <w:rsid w:val="00B14FF9"/>
    <w:rsid w:val="00B15308"/>
    <w:rsid w:val="00B161C0"/>
    <w:rsid w:val="00B167D9"/>
    <w:rsid w:val="00B2008D"/>
    <w:rsid w:val="00B21004"/>
    <w:rsid w:val="00B21463"/>
    <w:rsid w:val="00B22437"/>
    <w:rsid w:val="00B22B56"/>
    <w:rsid w:val="00B22E76"/>
    <w:rsid w:val="00B23405"/>
    <w:rsid w:val="00B23612"/>
    <w:rsid w:val="00B247EB"/>
    <w:rsid w:val="00B2483B"/>
    <w:rsid w:val="00B24AC8"/>
    <w:rsid w:val="00B24BE7"/>
    <w:rsid w:val="00B25464"/>
    <w:rsid w:val="00B25E23"/>
    <w:rsid w:val="00B26263"/>
    <w:rsid w:val="00B26265"/>
    <w:rsid w:val="00B26F52"/>
    <w:rsid w:val="00B270D3"/>
    <w:rsid w:val="00B2742A"/>
    <w:rsid w:val="00B30270"/>
    <w:rsid w:val="00B30939"/>
    <w:rsid w:val="00B32168"/>
    <w:rsid w:val="00B32531"/>
    <w:rsid w:val="00B32886"/>
    <w:rsid w:val="00B32AD8"/>
    <w:rsid w:val="00B33145"/>
    <w:rsid w:val="00B33B2B"/>
    <w:rsid w:val="00B33F61"/>
    <w:rsid w:val="00B33FB4"/>
    <w:rsid w:val="00B33FFD"/>
    <w:rsid w:val="00B34A51"/>
    <w:rsid w:val="00B34FC2"/>
    <w:rsid w:val="00B354AA"/>
    <w:rsid w:val="00B3676D"/>
    <w:rsid w:val="00B3708B"/>
    <w:rsid w:val="00B3737C"/>
    <w:rsid w:val="00B3761D"/>
    <w:rsid w:val="00B401AC"/>
    <w:rsid w:val="00B406D3"/>
    <w:rsid w:val="00B411CF"/>
    <w:rsid w:val="00B4152C"/>
    <w:rsid w:val="00B41671"/>
    <w:rsid w:val="00B422FD"/>
    <w:rsid w:val="00B429B4"/>
    <w:rsid w:val="00B43157"/>
    <w:rsid w:val="00B43346"/>
    <w:rsid w:val="00B43459"/>
    <w:rsid w:val="00B44A71"/>
    <w:rsid w:val="00B44ADF"/>
    <w:rsid w:val="00B453F9"/>
    <w:rsid w:val="00B469F7"/>
    <w:rsid w:val="00B47122"/>
    <w:rsid w:val="00B47572"/>
    <w:rsid w:val="00B47663"/>
    <w:rsid w:val="00B47D6D"/>
    <w:rsid w:val="00B47FD1"/>
    <w:rsid w:val="00B47FFD"/>
    <w:rsid w:val="00B5029E"/>
    <w:rsid w:val="00B50AA6"/>
    <w:rsid w:val="00B50D1F"/>
    <w:rsid w:val="00B51570"/>
    <w:rsid w:val="00B51A57"/>
    <w:rsid w:val="00B52E6E"/>
    <w:rsid w:val="00B53219"/>
    <w:rsid w:val="00B53245"/>
    <w:rsid w:val="00B5339C"/>
    <w:rsid w:val="00B53AEB"/>
    <w:rsid w:val="00B540BA"/>
    <w:rsid w:val="00B541DA"/>
    <w:rsid w:val="00B55049"/>
    <w:rsid w:val="00B55153"/>
    <w:rsid w:val="00B55367"/>
    <w:rsid w:val="00B55744"/>
    <w:rsid w:val="00B5623B"/>
    <w:rsid w:val="00B56601"/>
    <w:rsid w:val="00B6041D"/>
    <w:rsid w:val="00B60592"/>
    <w:rsid w:val="00B60DB1"/>
    <w:rsid w:val="00B614D7"/>
    <w:rsid w:val="00B61854"/>
    <w:rsid w:val="00B621BF"/>
    <w:rsid w:val="00B628B3"/>
    <w:rsid w:val="00B637A0"/>
    <w:rsid w:val="00B64889"/>
    <w:rsid w:val="00B64D74"/>
    <w:rsid w:val="00B6503B"/>
    <w:rsid w:val="00B65D2E"/>
    <w:rsid w:val="00B65D33"/>
    <w:rsid w:val="00B65E97"/>
    <w:rsid w:val="00B66BFC"/>
    <w:rsid w:val="00B67003"/>
    <w:rsid w:val="00B67367"/>
    <w:rsid w:val="00B67AA2"/>
    <w:rsid w:val="00B70A29"/>
    <w:rsid w:val="00B71232"/>
    <w:rsid w:val="00B71261"/>
    <w:rsid w:val="00B71F78"/>
    <w:rsid w:val="00B72015"/>
    <w:rsid w:val="00B72115"/>
    <w:rsid w:val="00B722CA"/>
    <w:rsid w:val="00B72785"/>
    <w:rsid w:val="00B72C9B"/>
    <w:rsid w:val="00B72E11"/>
    <w:rsid w:val="00B7321D"/>
    <w:rsid w:val="00B7362F"/>
    <w:rsid w:val="00B7391C"/>
    <w:rsid w:val="00B73B7D"/>
    <w:rsid w:val="00B74BD7"/>
    <w:rsid w:val="00B74F19"/>
    <w:rsid w:val="00B75290"/>
    <w:rsid w:val="00B75B31"/>
    <w:rsid w:val="00B75C1D"/>
    <w:rsid w:val="00B763BF"/>
    <w:rsid w:val="00B766F5"/>
    <w:rsid w:val="00B767C4"/>
    <w:rsid w:val="00B772F2"/>
    <w:rsid w:val="00B77C46"/>
    <w:rsid w:val="00B77CCC"/>
    <w:rsid w:val="00B77D2E"/>
    <w:rsid w:val="00B80EE6"/>
    <w:rsid w:val="00B813C7"/>
    <w:rsid w:val="00B81ADC"/>
    <w:rsid w:val="00B81FCD"/>
    <w:rsid w:val="00B8290A"/>
    <w:rsid w:val="00B83FFA"/>
    <w:rsid w:val="00B8466E"/>
    <w:rsid w:val="00B854BF"/>
    <w:rsid w:val="00B85766"/>
    <w:rsid w:val="00B8586A"/>
    <w:rsid w:val="00B859E7"/>
    <w:rsid w:val="00B86071"/>
    <w:rsid w:val="00B86647"/>
    <w:rsid w:val="00B87337"/>
    <w:rsid w:val="00B87F1A"/>
    <w:rsid w:val="00B902C0"/>
    <w:rsid w:val="00B90ACA"/>
    <w:rsid w:val="00B90FDC"/>
    <w:rsid w:val="00B9140E"/>
    <w:rsid w:val="00B9221B"/>
    <w:rsid w:val="00B92693"/>
    <w:rsid w:val="00B93DB1"/>
    <w:rsid w:val="00B944FA"/>
    <w:rsid w:val="00B946E7"/>
    <w:rsid w:val="00B949AB"/>
    <w:rsid w:val="00B94ADB"/>
    <w:rsid w:val="00B94CF3"/>
    <w:rsid w:val="00B951B1"/>
    <w:rsid w:val="00B957EE"/>
    <w:rsid w:val="00B9585D"/>
    <w:rsid w:val="00B95EF6"/>
    <w:rsid w:val="00B96E03"/>
    <w:rsid w:val="00B970EF"/>
    <w:rsid w:val="00B9754E"/>
    <w:rsid w:val="00B9798A"/>
    <w:rsid w:val="00BA0193"/>
    <w:rsid w:val="00BA0570"/>
    <w:rsid w:val="00BA0A9B"/>
    <w:rsid w:val="00BA1B25"/>
    <w:rsid w:val="00BA1E5C"/>
    <w:rsid w:val="00BA2575"/>
    <w:rsid w:val="00BA283F"/>
    <w:rsid w:val="00BA2A30"/>
    <w:rsid w:val="00BA2D9D"/>
    <w:rsid w:val="00BA3729"/>
    <w:rsid w:val="00BA426A"/>
    <w:rsid w:val="00BA608F"/>
    <w:rsid w:val="00BA6642"/>
    <w:rsid w:val="00BA6894"/>
    <w:rsid w:val="00BA6D0E"/>
    <w:rsid w:val="00BA6D1E"/>
    <w:rsid w:val="00BA748D"/>
    <w:rsid w:val="00BA7C79"/>
    <w:rsid w:val="00BA7DAA"/>
    <w:rsid w:val="00BB01D9"/>
    <w:rsid w:val="00BB0760"/>
    <w:rsid w:val="00BB0AA3"/>
    <w:rsid w:val="00BB0B3B"/>
    <w:rsid w:val="00BB1628"/>
    <w:rsid w:val="00BB3571"/>
    <w:rsid w:val="00BB598A"/>
    <w:rsid w:val="00BB5BF7"/>
    <w:rsid w:val="00BB5D9F"/>
    <w:rsid w:val="00BB5F13"/>
    <w:rsid w:val="00BB659C"/>
    <w:rsid w:val="00BB696A"/>
    <w:rsid w:val="00BB7F8B"/>
    <w:rsid w:val="00BC0A8F"/>
    <w:rsid w:val="00BC0ABA"/>
    <w:rsid w:val="00BC0C62"/>
    <w:rsid w:val="00BC0D09"/>
    <w:rsid w:val="00BC0FC3"/>
    <w:rsid w:val="00BC18D6"/>
    <w:rsid w:val="00BC1AD3"/>
    <w:rsid w:val="00BC1B41"/>
    <w:rsid w:val="00BC1B54"/>
    <w:rsid w:val="00BC2242"/>
    <w:rsid w:val="00BC2F92"/>
    <w:rsid w:val="00BC3540"/>
    <w:rsid w:val="00BC5F86"/>
    <w:rsid w:val="00BC66DB"/>
    <w:rsid w:val="00BC6DF9"/>
    <w:rsid w:val="00BC7B65"/>
    <w:rsid w:val="00BC7EA7"/>
    <w:rsid w:val="00BD07C6"/>
    <w:rsid w:val="00BD10B0"/>
    <w:rsid w:val="00BD17D8"/>
    <w:rsid w:val="00BD25D1"/>
    <w:rsid w:val="00BD2838"/>
    <w:rsid w:val="00BD2C7E"/>
    <w:rsid w:val="00BD2D48"/>
    <w:rsid w:val="00BD3707"/>
    <w:rsid w:val="00BD459A"/>
    <w:rsid w:val="00BD5146"/>
    <w:rsid w:val="00BD52B4"/>
    <w:rsid w:val="00BD57CF"/>
    <w:rsid w:val="00BD5F23"/>
    <w:rsid w:val="00BD6522"/>
    <w:rsid w:val="00BD6AB2"/>
    <w:rsid w:val="00BE008C"/>
    <w:rsid w:val="00BE0382"/>
    <w:rsid w:val="00BE0463"/>
    <w:rsid w:val="00BE0652"/>
    <w:rsid w:val="00BE0B86"/>
    <w:rsid w:val="00BE132D"/>
    <w:rsid w:val="00BE1529"/>
    <w:rsid w:val="00BE1EE9"/>
    <w:rsid w:val="00BE1FC8"/>
    <w:rsid w:val="00BE2831"/>
    <w:rsid w:val="00BE2DBE"/>
    <w:rsid w:val="00BE3B9D"/>
    <w:rsid w:val="00BE483B"/>
    <w:rsid w:val="00BE5603"/>
    <w:rsid w:val="00BE5624"/>
    <w:rsid w:val="00BE5C48"/>
    <w:rsid w:val="00BE5FE7"/>
    <w:rsid w:val="00BE781D"/>
    <w:rsid w:val="00BE7A22"/>
    <w:rsid w:val="00BE7C5E"/>
    <w:rsid w:val="00BF00C3"/>
    <w:rsid w:val="00BF04C6"/>
    <w:rsid w:val="00BF2079"/>
    <w:rsid w:val="00BF276D"/>
    <w:rsid w:val="00BF292B"/>
    <w:rsid w:val="00BF2C0A"/>
    <w:rsid w:val="00BF2CB4"/>
    <w:rsid w:val="00BF37D1"/>
    <w:rsid w:val="00BF4BB0"/>
    <w:rsid w:val="00BF4CAE"/>
    <w:rsid w:val="00BF4E53"/>
    <w:rsid w:val="00BF537A"/>
    <w:rsid w:val="00BF558A"/>
    <w:rsid w:val="00BF5A62"/>
    <w:rsid w:val="00BF6B39"/>
    <w:rsid w:val="00BF7536"/>
    <w:rsid w:val="00BF7635"/>
    <w:rsid w:val="00BF7696"/>
    <w:rsid w:val="00BF77F4"/>
    <w:rsid w:val="00C0083A"/>
    <w:rsid w:val="00C009BD"/>
    <w:rsid w:val="00C009BE"/>
    <w:rsid w:val="00C00C17"/>
    <w:rsid w:val="00C0106A"/>
    <w:rsid w:val="00C01B72"/>
    <w:rsid w:val="00C0241C"/>
    <w:rsid w:val="00C02DE4"/>
    <w:rsid w:val="00C043DE"/>
    <w:rsid w:val="00C04994"/>
    <w:rsid w:val="00C05A95"/>
    <w:rsid w:val="00C061CE"/>
    <w:rsid w:val="00C06BFC"/>
    <w:rsid w:val="00C07223"/>
    <w:rsid w:val="00C07586"/>
    <w:rsid w:val="00C0764A"/>
    <w:rsid w:val="00C106B0"/>
    <w:rsid w:val="00C106CC"/>
    <w:rsid w:val="00C10DE0"/>
    <w:rsid w:val="00C10F2A"/>
    <w:rsid w:val="00C11681"/>
    <w:rsid w:val="00C1185B"/>
    <w:rsid w:val="00C11F8C"/>
    <w:rsid w:val="00C12053"/>
    <w:rsid w:val="00C12729"/>
    <w:rsid w:val="00C12A40"/>
    <w:rsid w:val="00C13405"/>
    <w:rsid w:val="00C13761"/>
    <w:rsid w:val="00C1390F"/>
    <w:rsid w:val="00C13F87"/>
    <w:rsid w:val="00C14A29"/>
    <w:rsid w:val="00C14DEF"/>
    <w:rsid w:val="00C1506A"/>
    <w:rsid w:val="00C15175"/>
    <w:rsid w:val="00C1538A"/>
    <w:rsid w:val="00C15604"/>
    <w:rsid w:val="00C17733"/>
    <w:rsid w:val="00C17950"/>
    <w:rsid w:val="00C20019"/>
    <w:rsid w:val="00C20EEE"/>
    <w:rsid w:val="00C2468E"/>
    <w:rsid w:val="00C24F7B"/>
    <w:rsid w:val="00C261AA"/>
    <w:rsid w:val="00C26649"/>
    <w:rsid w:val="00C26D20"/>
    <w:rsid w:val="00C2720B"/>
    <w:rsid w:val="00C277EA"/>
    <w:rsid w:val="00C278B3"/>
    <w:rsid w:val="00C27950"/>
    <w:rsid w:val="00C31044"/>
    <w:rsid w:val="00C312AA"/>
    <w:rsid w:val="00C3162C"/>
    <w:rsid w:val="00C31CEA"/>
    <w:rsid w:val="00C334EB"/>
    <w:rsid w:val="00C336E7"/>
    <w:rsid w:val="00C34073"/>
    <w:rsid w:val="00C35167"/>
    <w:rsid w:val="00C35238"/>
    <w:rsid w:val="00C352B5"/>
    <w:rsid w:val="00C35483"/>
    <w:rsid w:val="00C3572D"/>
    <w:rsid w:val="00C35CC0"/>
    <w:rsid w:val="00C35D45"/>
    <w:rsid w:val="00C363CB"/>
    <w:rsid w:val="00C36B1D"/>
    <w:rsid w:val="00C36D17"/>
    <w:rsid w:val="00C36D7B"/>
    <w:rsid w:val="00C36E58"/>
    <w:rsid w:val="00C378EB"/>
    <w:rsid w:val="00C37A19"/>
    <w:rsid w:val="00C37B9F"/>
    <w:rsid w:val="00C402CE"/>
    <w:rsid w:val="00C413DE"/>
    <w:rsid w:val="00C41416"/>
    <w:rsid w:val="00C42C99"/>
    <w:rsid w:val="00C42E81"/>
    <w:rsid w:val="00C43193"/>
    <w:rsid w:val="00C43A53"/>
    <w:rsid w:val="00C44974"/>
    <w:rsid w:val="00C44C7A"/>
    <w:rsid w:val="00C4524A"/>
    <w:rsid w:val="00C45D74"/>
    <w:rsid w:val="00C46CEF"/>
    <w:rsid w:val="00C46D7E"/>
    <w:rsid w:val="00C47A9C"/>
    <w:rsid w:val="00C5056C"/>
    <w:rsid w:val="00C5058D"/>
    <w:rsid w:val="00C50FFE"/>
    <w:rsid w:val="00C52D34"/>
    <w:rsid w:val="00C539F2"/>
    <w:rsid w:val="00C53C46"/>
    <w:rsid w:val="00C53D3B"/>
    <w:rsid w:val="00C5431F"/>
    <w:rsid w:val="00C54DEA"/>
    <w:rsid w:val="00C54EB7"/>
    <w:rsid w:val="00C5512F"/>
    <w:rsid w:val="00C55450"/>
    <w:rsid w:val="00C55B8F"/>
    <w:rsid w:val="00C55CC4"/>
    <w:rsid w:val="00C567AF"/>
    <w:rsid w:val="00C5698E"/>
    <w:rsid w:val="00C57441"/>
    <w:rsid w:val="00C57B9A"/>
    <w:rsid w:val="00C60E98"/>
    <w:rsid w:val="00C618F3"/>
    <w:rsid w:val="00C61CF7"/>
    <w:rsid w:val="00C62011"/>
    <w:rsid w:val="00C6218D"/>
    <w:rsid w:val="00C626DB"/>
    <w:rsid w:val="00C62AC8"/>
    <w:rsid w:val="00C63491"/>
    <w:rsid w:val="00C63812"/>
    <w:rsid w:val="00C63D45"/>
    <w:rsid w:val="00C646EB"/>
    <w:rsid w:val="00C64B59"/>
    <w:rsid w:val="00C701C9"/>
    <w:rsid w:val="00C70376"/>
    <w:rsid w:val="00C7038B"/>
    <w:rsid w:val="00C71617"/>
    <w:rsid w:val="00C71A58"/>
    <w:rsid w:val="00C71BF6"/>
    <w:rsid w:val="00C71C14"/>
    <w:rsid w:val="00C71D52"/>
    <w:rsid w:val="00C72917"/>
    <w:rsid w:val="00C72929"/>
    <w:rsid w:val="00C72F7C"/>
    <w:rsid w:val="00C733CC"/>
    <w:rsid w:val="00C738B0"/>
    <w:rsid w:val="00C73A2A"/>
    <w:rsid w:val="00C74C08"/>
    <w:rsid w:val="00C7519E"/>
    <w:rsid w:val="00C76D1E"/>
    <w:rsid w:val="00C76EDE"/>
    <w:rsid w:val="00C774D1"/>
    <w:rsid w:val="00C77C83"/>
    <w:rsid w:val="00C77E4E"/>
    <w:rsid w:val="00C77FE6"/>
    <w:rsid w:val="00C80197"/>
    <w:rsid w:val="00C8029C"/>
    <w:rsid w:val="00C80629"/>
    <w:rsid w:val="00C8063B"/>
    <w:rsid w:val="00C80ADA"/>
    <w:rsid w:val="00C81EE3"/>
    <w:rsid w:val="00C82C98"/>
    <w:rsid w:val="00C82CD6"/>
    <w:rsid w:val="00C839F6"/>
    <w:rsid w:val="00C84A2E"/>
    <w:rsid w:val="00C8720D"/>
    <w:rsid w:val="00C87E5E"/>
    <w:rsid w:val="00C9083A"/>
    <w:rsid w:val="00C90D8A"/>
    <w:rsid w:val="00C912CA"/>
    <w:rsid w:val="00C91E46"/>
    <w:rsid w:val="00C9246D"/>
    <w:rsid w:val="00C92F5E"/>
    <w:rsid w:val="00C9343D"/>
    <w:rsid w:val="00C93CE3"/>
    <w:rsid w:val="00C94401"/>
    <w:rsid w:val="00C94E43"/>
    <w:rsid w:val="00C96314"/>
    <w:rsid w:val="00C9633D"/>
    <w:rsid w:val="00C96450"/>
    <w:rsid w:val="00CA026A"/>
    <w:rsid w:val="00CA02FF"/>
    <w:rsid w:val="00CA0769"/>
    <w:rsid w:val="00CA131F"/>
    <w:rsid w:val="00CA15F8"/>
    <w:rsid w:val="00CA1607"/>
    <w:rsid w:val="00CA1696"/>
    <w:rsid w:val="00CA1C4C"/>
    <w:rsid w:val="00CA20EA"/>
    <w:rsid w:val="00CA2A88"/>
    <w:rsid w:val="00CA39AE"/>
    <w:rsid w:val="00CA418F"/>
    <w:rsid w:val="00CA4E19"/>
    <w:rsid w:val="00CA502B"/>
    <w:rsid w:val="00CA52BD"/>
    <w:rsid w:val="00CA579B"/>
    <w:rsid w:val="00CA5EEB"/>
    <w:rsid w:val="00CA66B6"/>
    <w:rsid w:val="00CA66D8"/>
    <w:rsid w:val="00CA675B"/>
    <w:rsid w:val="00CA707F"/>
    <w:rsid w:val="00CA7300"/>
    <w:rsid w:val="00CB0041"/>
    <w:rsid w:val="00CB0BCA"/>
    <w:rsid w:val="00CB15C0"/>
    <w:rsid w:val="00CB168E"/>
    <w:rsid w:val="00CB26B8"/>
    <w:rsid w:val="00CB35B4"/>
    <w:rsid w:val="00CB4388"/>
    <w:rsid w:val="00CB482B"/>
    <w:rsid w:val="00CB5EAA"/>
    <w:rsid w:val="00CB61E0"/>
    <w:rsid w:val="00CB7F5D"/>
    <w:rsid w:val="00CC068F"/>
    <w:rsid w:val="00CC11D9"/>
    <w:rsid w:val="00CC185F"/>
    <w:rsid w:val="00CC21CC"/>
    <w:rsid w:val="00CC2A00"/>
    <w:rsid w:val="00CC33C9"/>
    <w:rsid w:val="00CC37B3"/>
    <w:rsid w:val="00CC3DD7"/>
    <w:rsid w:val="00CC5143"/>
    <w:rsid w:val="00CC65A6"/>
    <w:rsid w:val="00CD0BC3"/>
    <w:rsid w:val="00CD1051"/>
    <w:rsid w:val="00CD1317"/>
    <w:rsid w:val="00CD1777"/>
    <w:rsid w:val="00CD23D8"/>
    <w:rsid w:val="00CD485D"/>
    <w:rsid w:val="00CD4FC2"/>
    <w:rsid w:val="00CD52D9"/>
    <w:rsid w:val="00CD64A8"/>
    <w:rsid w:val="00CD69F6"/>
    <w:rsid w:val="00CD7071"/>
    <w:rsid w:val="00CD7185"/>
    <w:rsid w:val="00CD7809"/>
    <w:rsid w:val="00CE0089"/>
    <w:rsid w:val="00CE05FB"/>
    <w:rsid w:val="00CE1208"/>
    <w:rsid w:val="00CE1550"/>
    <w:rsid w:val="00CE1665"/>
    <w:rsid w:val="00CE1928"/>
    <w:rsid w:val="00CE2097"/>
    <w:rsid w:val="00CE3C00"/>
    <w:rsid w:val="00CE3C58"/>
    <w:rsid w:val="00CE47AA"/>
    <w:rsid w:val="00CE4B3D"/>
    <w:rsid w:val="00CE5329"/>
    <w:rsid w:val="00CE68D3"/>
    <w:rsid w:val="00CF0947"/>
    <w:rsid w:val="00CF14D5"/>
    <w:rsid w:val="00CF182E"/>
    <w:rsid w:val="00CF1D8C"/>
    <w:rsid w:val="00CF1ED6"/>
    <w:rsid w:val="00CF308E"/>
    <w:rsid w:val="00CF359C"/>
    <w:rsid w:val="00CF3C58"/>
    <w:rsid w:val="00CF45BB"/>
    <w:rsid w:val="00CF4D84"/>
    <w:rsid w:val="00CF5BA0"/>
    <w:rsid w:val="00CF6E27"/>
    <w:rsid w:val="00CF79FF"/>
    <w:rsid w:val="00CF7F88"/>
    <w:rsid w:val="00D005F5"/>
    <w:rsid w:val="00D011DA"/>
    <w:rsid w:val="00D01BF2"/>
    <w:rsid w:val="00D02BE8"/>
    <w:rsid w:val="00D02EE1"/>
    <w:rsid w:val="00D02FF8"/>
    <w:rsid w:val="00D0362D"/>
    <w:rsid w:val="00D03705"/>
    <w:rsid w:val="00D04551"/>
    <w:rsid w:val="00D046AF"/>
    <w:rsid w:val="00D04E18"/>
    <w:rsid w:val="00D054AD"/>
    <w:rsid w:val="00D056F0"/>
    <w:rsid w:val="00D05828"/>
    <w:rsid w:val="00D05BBB"/>
    <w:rsid w:val="00D05FEF"/>
    <w:rsid w:val="00D06124"/>
    <w:rsid w:val="00D06144"/>
    <w:rsid w:val="00D06778"/>
    <w:rsid w:val="00D0752D"/>
    <w:rsid w:val="00D0785B"/>
    <w:rsid w:val="00D07E0C"/>
    <w:rsid w:val="00D10C6D"/>
    <w:rsid w:val="00D1135E"/>
    <w:rsid w:val="00D116D9"/>
    <w:rsid w:val="00D11999"/>
    <w:rsid w:val="00D11BD2"/>
    <w:rsid w:val="00D12453"/>
    <w:rsid w:val="00D13265"/>
    <w:rsid w:val="00D13684"/>
    <w:rsid w:val="00D1461B"/>
    <w:rsid w:val="00D14D9E"/>
    <w:rsid w:val="00D15B79"/>
    <w:rsid w:val="00D15FD9"/>
    <w:rsid w:val="00D1603B"/>
    <w:rsid w:val="00D16870"/>
    <w:rsid w:val="00D17435"/>
    <w:rsid w:val="00D1778F"/>
    <w:rsid w:val="00D1797E"/>
    <w:rsid w:val="00D21E64"/>
    <w:rsid w:val="00D22015"/>
    <w:rsid w:val="00D2241D"/>
    <w:rsid w:val="00D22557"/>
    <w:rsid w:val="00D23733"/>
    <w:rsid w:val="00D2418C"/>
    <w:rsid w:val="00D244A4"/>
    <w:rsid w:val="00D24CA2"/>
    <w:rsid w:val="00D251C6"/>
    <w:rsid w:val="00D254F4"/>
    <w:rsid w:val="00D2577F"/>
    <w:rsid w:val="00D25923"/>
    <w:rsid w:val="00D25A78"/>
    <w:rsid w:val="00D25E6D"/>
    <w:rsid w:val="00D25ED5"/>
    <w:rsid w:val="00D270BD"/>
    <w:rsid w:val="00D2785F"/>
    <w:rsid w:val="00D27CC6"/>
    <w:rsid w:val="00D305D0"/>
    <w:rsid w:val="00D30DFE"/>
    <w:rsid w:val="00D31224"/>
    <w:rsid w:val="00D315DE"/>
    <w:rsid w:val="00D316E8"/>
    <w:rsid w:val="00D3223F"/>
    <w:rsid w:val="00D32C86"/>
    <w:rsid w:val="00D340A2"/>
    <w:rsid w:val="00D347F0"/>
    <w:rsid w:val="00D35731"/>
    <w:rsid w:val="00D35EB9"/>
    <w:rsid w:val="00D36FDA"/>
    <w:rsid w:val="00D3795E"/>
    <w:rsid w:val="00D37BE2"/>
    <w:rsid w:val="00D418C6"/>
    <w:rsid w:val="00D41E2A"/>
    <w:rsid w:val="00D423C6"/>
    <w:rsid w:val="00D43160"/>
    <w:rsid w:val="00D432F1"/>
    <w:rsid w:val="00D433DD"/>
    <w:rsid w:val="00D436EE"/>
    <w:rsid w:val="00D4497C"/>
    <w:rsid w:val="00D45CC2"/>
    <w:rsid w:val="00D46262"/>
    <w:rsid w:val="00D47282"/>
    <w:rsid w:val="00D47BAF"/>
    <w:rsid w:val="00D50266"/>
    <w:rsid w:val="00D50319"/>
    <w:rsid w:val="00D5031F"/>
    <w:rsid w:val="00D50830"/>
    <w:rsid w:val="00D50EA9"/>
    <w:rsid w:val="00D51A93"/>
    <w:rsid w:val="00D52658"/>
    <w:rsid w:val="00D529AC"/>
    <w:rsid w:val="00D52A15"/>
    <w:rsid w:val="00D52EB1"/>
    <w:rsid w:val="00D5320B"/>
    <w:rsid w:val="00D53351"/>
    <w:rsid w:val="00D53D11"/>
    <w:rsid w:val="00D53EFF"/>
    <w:rsid w:val="00D540D9"/>
    <w:rsid w:val="00D543C1"/>
    <w:rsid w:val="00D551AE"/>
    <w:rsid w:val="00D55585"/>
    <w:rsid w:val="00D5644E"/>
    <w:rsid w:val="00D5659F"/>
    <w:rsid w:val="00D56615"/>
    <w:rsid w:val="00D57990"/>
    <w:rsid w:val="00D57CEE"/>
    <w:rsid w:val="00D60A69"/>
    <w:rsid w:val="00D6114A"/>
    <w:rsid w:val="00D612FD"/>
    <w:rsid w:val="00D62032"/>
    <w:rsid w:val="00D62C38"/>
    <w:rsid w:val="00D62D09"/>
    <w:rsid w:val="00D62D8B"/>
    <w:rsid w:val="00D64147"/>
    <w:rsid w:val="00D647AD"/>
    <w:rsid w:val="00D64966"/>
    <w:rsid w:val="00D64F42"/>
    <w:rsid w:val="00D6518E"/>
    <w:rsid w:val="00D66349"/>
    <w:rsid w:val="00D6643A"/>
    <w:rsid w:val="00D66737"/>
    <w:rsid w:val="00D66F61"/>
    <w:rsid w:val="00D672AB"/>
    <w:rsid w:val="00D6767A"/>
    <w:rsid w:val="00D67AAE"/>
    <w:rsid w:val="00D67C2E"/>
    <w:rsid w:val="00D67E52"/>
    <w:rsid w:val="00D70416"/>
    <w:rsid w:val="00D70478"/>
    <w:rsid w:val="00D71952"/>
    <w:rsid w:val="00D72349"/>
    <w:rsid w:val="00D7242D"/>
    <w:rsid w:val="00D73039"/>
    <w:rsid w:val="00D73537"/>
    <w:rsid w:val="00D73AB0"/>
    <w:rsid w:val="00D7492D"/>
    <w:rsid w:val="00D74ED2"/>
    <w:rsid w:val="00D75141"/>
    <w:rsid w:val="00D75535"/>
    <w:rsid w:val="00D7590E"/>
    <w:rsid w:val="00D75D30"/>
    <w:rsid w:val="00D76001"/>
    <w:rsid w:val="00D76C86"/>
    <w:rsid w:val="00D77BB4"/>
    <w:rsid w:val="00D77FA7"/>
    <w:rsid w:val="00D801C1"/>
    <w:rsid w:val="00D8038A"/>
    <w:rsid w:val="00D80D36"/>
    <w:rsid w:val="00D80FDF"/>
    <w:rsid w:val="00D81742"/>
    <w:rsid w:val="00D820AE"/>
    <w:rsid w:val="00D82909"/>
    <w:rsid w:val="00D82D35"/>
    <w:rsid w:val="00D83735"/>
    <w:rsid w:val="00D8410B"/>
    <w:rsid w:val="00D842A7"/>
    <w:rsid w:val="00D8454D"/>
    <w:rsid w:val="00D8471A"/>
    <w:rsid w:val="00D859AD"/>
    <w:rsid w:val="00D86BD6"/>
    <w:rsid w:val="00D876C9"/>
    <w:rsid w:val="00D879AE"/>
    <w:rsid w:val="00D87B2E"/>
    <w:rsid w:val="00D90E2C"/>
    <w:rsid w:val="00D9155C"/>
    <w:rsid w:val="00D92556"/>
    <w:rsid w:val="00D929C8"/>
    <w:rsid w:val="00D935F8"/>
    <w:rsid w:val="00D93A61"/>
    <w:rsid w:val="00D93D6A"/>
    <w:rsid w:val="00D9479E"/>
    <w:rsid w:val="00D94936"/>
    <w:rsid w:val="00D95254"/>
    <w:rsid w:val="00D95422"/>
    <w:rsid w:val="00D957B9"/>
    <w:rsid w:val="00D95A3B"/>
    <w:rsid w:val="00DA0651"/>
    <w:rsid w:val="00DA1BB9"/>
    <w:rsid w:val="00DA2119"/>
    <w:rsid w:val="00DA291F"/>
    <w:rsid w:val="00DA2DA3"/>
    <w:rsid w:val="00DA395B"/>
    <w:rsid w:val="00DA4736"/>
    <w:rsid w:val="00DA4827"/>
    <w:rsid w:val="00DA4B27"/>
    <w:rsid w:val="00DA4CFC"/>
    <w:rsid w:val="00DA5C65"/>
    <w:rsid w:val="00DA62AD"/>
    <w:rsid w:val="00DA6AD0"/>
    <w:rsid w:val="00DA6D13"/>
    <w:rsid w:val="00DA6ED5"/>
    <w:rsid w:val="00DA74E4"/>
    <w:rsid w:val="00DA765B"/>
    <w:rsid w:val="00DA7D26"/>
    <w:rsid w:val="00DB0132"/>
    <w:rsid w:val="00DB0F5C"/>
    <w:rsid w:val="00DB1E49"/>
    <w:rsid w:val="00DB3506"/>
    <w:rsid w:val="00DB37AF"/>
    <w:rsid w:val="00DB4165"/>
    <w:rsid w:val="00DB51C7"/>
    <w:rsid w:val="00DB5563"/>
    <w:rsid w:val="00DB57E9"/>
    <w:rsid w:val="00DB5F87"/>
    <w:rsid w:val="00DB68B2"/>
    <w:rsid w:val="00DB6E95"/>
    <w:rsid w:val="00DB7205"/>
    <w:rsid w:val="00DB74C5"/>
    <w:rsid w:val="00DC0696"/>
    <w:rsid w:val="00DC17BE"/>
    <w:rsid w:val="00DC1822"/>
    <w:rsid w:val="00DC2178"/>
    <w:rsid w:val="00DC25C9"/>
    <w:rsid w:val="00DC38C0"/>
    <w:rsid w:val="00DC41F9"/>
    <w:rsid w:val="00DC4739"/>
    <w:rsid w:val="00DC4818"/>
    <w:rsid w:val="00DC54F9"/>
    <w:rsid w:val="00DC64B3"/>
    <w:rsid w:val="00DC6A94"/>
    <w:rsid w:val="00DC6DC0"/>
    <w:rsid w:val="00DC6EF3"/>
    <w:rsid w:val="00DC7E43"/>
    <w:rsid w:val="00DD0BE1"/>
    <w:rsid w:val="00DD12CC"/>
    <w:rsid w:val="00DD170E"/>
    <w:rsid w:val="00DD1E06"/>
    <w:rsid w:val="00DD291A"/>
    <w:rsid w:val="00DD36A2"/>
    <w:rsid w:val="00DD3AA3"/>
    <w:rsid w:val="00DD3BDD"/>
    <w:rsid w:val="00DD3EB1"/>
    <w:rsid w:val="00DD4302"/>
    <w:rsid w:val="00DD4CEA"/>
    <w:rsid w:val="00DD552A"/>
    <w:rsid w:val="00DD55FC"/>
    <w:rsid w:val="00DD5C36"/>
    <w:rsid w:val="00DD5FF2"/>
    <w:rsid w:val="00DE0657"/>
    <w:rsid w:val="00DE0D1D"/>
    <w:rsid w:val="00DE20A8"/>
    <w:rsid w:val="00DE23F7"/>
    <w:rsid w:val="00DE2C47"/>
    <w:rsid w:val="00DE40A9"/>
    <w:rsid w:val="00DE416A"/>
    <w:rsid w:val="00DE5C74"/>
    <w:rsid w:val="00DE64B2"/>
    <w:rsid w:val="00DE6C10"/>
    <w:rsid w:val="00DE6DF0"/>
    <w:rsid w:val="00DE78A5"/>
    <w:rsid w:val="00DF0030"/>
    <w:rsid w:val="00DF02F5"/>
    <w:rsid w:val="00DF067A"/>
    <w:rsid w:val="00DF06B3"/>
    <w:rsid w:val="00DF1047"/>
    <w:rsid w:val="00DF1B59"/>
    <w:rsid w:val="00DF3382"/>
    <w:rsid w:val="00DF3EA0"/>
    <w:rsid w:val="00DF4B5D"/>
    <w:rsid w:val="00DF4F89"/>
    <w:rsid w:val="00DF50BC"/>
    <w:rsid w:val="00DF51B1"/>
    <w:rsid w:val="00DF5A0D"/>
    <w:rsid w:val="00DF6291"/>
    <w:rsid w:val="00DF6A1A"/>
    <w:rsid w:val="00DF7507"/>
    <w:rsid w:val="00E00FCC"/>
    <w:rsid w:val="00E02C48"/>
    <w:rsid w:val="00E02C64"/>
    <w:rsid w:val="00E0386B"/>
    <w:rsid w:val="00E03914"/>
    <w:rsid w:val="00E03BFE"/>
    <w:rsid w:val="00E04F0C"/>
    <w:rsid w:val="00E05CD6"/>
    <w:rsid w:val="00E061A7"/>
    <w:rsid w:val="00E06F6A"/>
    <w:rsid w:val="00E10010"/>
    <w:rsid w:val="00E11305"/>
    <w:rsid w:val="00E11AFC"/>
    <w:rsid w:val="00E11F65"/>
    <w:rsid w:val="00E12B79"/>
    <w:rsid w:val="00E1304F"/>
    <w:rsid w:val="00E1320A"/>
    <w:rsid w:val="00E137E3"/>
    <w:rsid w:val="00E13C5D"/>
    <w:rsid w:val="00E1491A"/>
    <w:rsid w:val="00E14C01"/>
    <w:rsid w:val="00E14FA5"/>
    <w:rsid w:val="00E157B7"/>
    <w:rsid w:val="00E15CAA"/>
    <w:rsid w:val="00E15FD0"/>
    <w:rsid w:val="00E1620C"/>
    <w:rsid w:val="00E16338"/>
    <w:rsid w:val="00E16498"/>
    <w:rsid w:val="00E167ED"/>
    <w:rsid w:val="00E16B24"/>
    <w:rsid w:val="00E17701"/>
    <w:rsid w:val="00E17E25"/>
    <w:rsid w:val="00E20438"/>
    <w:rsid w:val="00E208C6"/>
    <w:rsid w:val="00E20EC3"/>
    <w:rsid w:val="00E21B5E"/>
    <w:rsid w:val="00E22077"/>
    <w:rsid w:val="00E223A9"/>
    <w:rsid w:val="00E22554"/>
    <w:rsid w:val="00E229A1"/>
    <w:rsid w:val="00E22D4E"/>
    <w:rsid w:val="00E22EA9"/>
    <w:rsid w:val="00E22FD2"/>
    <w:rsid w:val="00E2362D"/>
    <w:rsid w:val="00E23B7B"/>
    <w:rsid w:val="00E23BDE"/>
    <w:rsid w:val="00E23E4A"/>
    <w:rsid w:val="00E23E56"/>
    <w:rsid w:val="00E24446"/>
    <w:rsid w:val="00E25B96"/>
    <w:rsid w:val="00E270D7"/>
    <w:rsid w:val="00E27403"/>
    <w:rsid w:val="00E31634"/>
    <w:rsid w:val="00E317F0"/>
    <w:rsid w:val="00E31D12"/>
    <w:rsid w:val="00E320A5"/>
    <w:rsid w:val="00E3354A"/>
    <w:rsid w:val="00E336CA"/>
    <w:rsid w:val="00E33E51"/>
    <w:rsid w:val="00E3507E"/>
    <w:rsid w:val="00E35CC2"/>
    <w:rsid w:val="00E37399"/>
    <w:rsid w:val="00E40859"/>
    <w:rsid w:val="00E40A3A"/>
    <w:rsid w:val="00E42F37"/>
    <w:rsid w:val="00E4344D"/>
    <w:rsid w:val="00E43C4F"/>
    <w:rsid w:val="00E43C72"/>
    <w:rsid w:val="00E43DC4"/>
    <w:rsid w:val="00E44EA9"/>
    <w:rsid w:val="00E4506C"/>
    <w:rsid w:val="00E457FC"/>
    <w:rsid w:val="00E46721"/>
    <w:rsid w:val="00E46A52"/>
    <w:rsid w:val="00E4717E"/>
    <w:rsid w:val="00E50C49"/>
    <w:rsid w:val="00E519F1"/>
    <w:rsid w:val="00E51F2F"/>
    <w:rsid w:val="00E51F6D"/>
    <w:rsid w:val="00E52341"/>
    <w:rsid w:val="00E52D82"/>
    <w:rsid w:val="00E55B7A"/>
    <w:rsid w:val="00E564E9"/>
    <w:rsid w:val="00E56B62"/>
    <w:rsid w:val="00E576E3"/>
    <w:rsid w:val="00E577CC"/>
    <w:rsid w:val="00E60324"/>
    <w:rsid w:val="00E6073B"/>
    <w:rsid w:val="00E60777"/>
    <w:rsid w:val="00E62789"/>
    <w:rsid w:val="00E62BD6"/>
    <w:rsid w:val="00E64595"/>
    <w:rsid w:val="00E64758"/>
    <w:rsid w:val="00E652F7"/>
    <w:rsid w:val="00E653A9"/>
    <w:rsid w:val="00E661DF"/>
    <w:rsid w:val="00E66A5D"/>
    <w:rsid w:val="00E67F50"/>
    <w:rsid w:val="00E70102"/>
    <w:rsid w:val="00E70D41"/>
    <w:rsid w:val="00E71A73"/>
    <w:rsid w:val="00E72122"/>
    <w:rsid w:val="00E722D4"/>
    <w:rsid w:val="00E725E5"/>
    <w:rsid w:val="00E72920"/>
    <w:rsid w:val="00E744FF"/>
    <w:rsid w:val="00E7484C"/>
    <w:rsid w:val="00E7552B"/>
    <w:rsid w:val="00E7575E"/>
    <w:rsid w:val="00E757A2"/>
    <w:rsid w:val="00E76100"/>
    <w:rsid w:val="00E7646C"/>
    <w:rsid w:val="00E76979"/>
    <w:rsid w:val="00E80A9B"/>
    <w:rsid w:val="00E80F14"/>
    <w:rsid w:val="00E811D7"/>
    <w:rsid w:val="00E819C3"/>
    <w:rsid w:val="00E82143"/>
    <w:rsid w:val="00E82A61"/>
    <w:rsid w:val="00E82DE9"/>
    <w:rsid w:val="00E842F2"/>
    <w:rsid w:val="00E85927"/>
    <w:rsid w:val="00E85D7D"/>
    <w:rsid w:val="00E85EE9"/>
    <w:rsid w:val="00E8622D"/>
    <w:rsid w:val="00E86DD3"/>
    <w:rsid w:val="00E90A4E"/>
    <w:rsid w:val="00E91A76"/>
    <w:rsid w:val="00E91FC0"/>
    <w:rsid w:val="00E93E18"/>
    <w:rsid w:val="00E94555"/>
    <w:rsid w:val="00E9456A"/>
    <w:rsid w:val="00E94AA8"/>
    <w:rsid w:val="00E9596B"/>
    <w:rsid w:val="00E96566"/>
    <w:rsid w:val="00E96CC0"/>
    <w:rsid w:val="00E96F14"/>
    <w:rsid w:val="00E979D2"/>
    <w:rsid w:val="00E97AE2"/>
    <w:rsid w:val="00E97B31"/>
    <w:rsid w:val="00EA01AE"/>
    <w:rsid w:val="00EA01F7"/>
    <w:rsid w:val="00EA0BDE"/>
    <w:rsid w:val="00EA1A6D"/>
    <w:rsid w:val="00EA24EE"/>
    <w:rsid w:val="00EA34C2"/>
    <w:rsid w:val="00EA3822"/>
    <w:rsid w:val="00EA4243"/>
    <w:rsid w:val="00EA44B1"/>
    <w:rsid w:val="00EA4851"/>
    <w:rsid w:val="00EA4BD2"/>
    <w:rsid w:val="00EA4E6F"/>
    <w:rsid w:val="00EA5179"/>
    <w:rsid w:val="00EA5990"/>
    <w:rsid w:val="00EA617C"/>
    <w:rsid w:val="00EA6A30"/>
    <w:rsid w:val="00EA716E"/>
    <w:rsid w:val="00EA7EFB"/>
    <w:rsid w:val="00EA7F3A"/>
    <w:rsid w:val="00EB05A9"/>
    <w:rsid w:val="00EB0C71"/>
    <w:rsid w:val="00EB1045"/>
    <w:rsid w:val="00EB1C24"/>
    <w:rsid w:val="00EB1EC2"/>
    <w:rsid w:val="00EB2113"/>
    <w:rsid w:val="00EB2A15"/>
    <w:rsid w:val="00EB2BFB"/>
    <w:rsid w:val="00EB36CE"/>
    <w:rsid w:val="00EB3E57"/>
    <w:rsid w:val="00EB44C6"/>
    <w:rsid w:val="00EB496A"/>
    <w:rsid w:val="00EB516E"/>
    <w:rsid w:val="00EB53D2"/>
    <w:rsid w:val="00EB598A"/>
    <w:rsid w:val="00EB6431"/>
    <w:rsid w:val="00EB6917"/>
    <w:rsid w:val="00EB704F"/>
    <w:rsid w:val="00EB7A6C"/>
    <w:rsid w:val="00EB7DD3"/>
    <w:rsid w:val="00EC0497"/>
    <w:rsid w:val="00EC0E84"/>
    <w:rsid w:val="00EC247A"/>
    <w:rsid w:val="00EC2A98"/>
    <w:rsid w:val="00EC2E48"/>
    <w:rsid w:val="00EC2F0C"/>
    <w:rsid w:val="00EC336A"/>
    <w:rsid w:val="00EC3A4A"/>
    <w:rsid w:val="00EC3CE4"/>
    <w:rsid w:val="00EC3E6C"/>
    <w:rsid w:val="00EC4685"/>
    <w:rsid w:val="00EC46D9"/>
    <w:rsid w:val="00EC520B"/>
    <w:rsid w:val="00EC5311"/>
    <w:rsid w:val="00EC546A"/>
    <w:rsid w:val="00EC6B3E"/>
    <w:rsid w:val="00EC7E9C"/>
    <w:rsid w:val="00ED133E"/>
    <w:rsid w:val="00ED1734"/>
    <w:rsid w:val="00ED1B05"/>
    <w:rsid w:val="00ED2261"/>
    <w:rsid w:val="00ED2C8E"/>
    <w:rsid w:val="00ED2DDA"/>
    <w:rsid w:val="00ED2EFC"/>
    <w:rsid w:val="00ED3074"/>
    <w:rsid w:val="00ED3438"/>
    <w:rsid w:val="00ED3D4C"/>
    <w:rsid w:val="00ED402F"/>
    <w:rsid w:val="00ED4453"/>
    <w:rsid w:val="00ED44D6"/>
    <w:rsid w:val="00ED47E2"/>
    <w:rsid w:val="00ED532E"/>
    <w:rsid w:val="00ED554D"/>
    <w:rsid w:val="00ED5612"/>
    <w:rsid w:val="00ED6AFF"/>
    <w:rsid w:val="00EE0C63"/>
    <w:rsid w:val="00EE1239"/>
    <w:rsid w:val="00EE13AB"/>
    <w:rsid w:val="00EE1A2E"/>
    <w:rsid w:val="00EE1D8F"/>
    <w:rsid w:val="00EE2352"/>
    <w:rsid w:val="00EE364C"/>
    <w:rsid w:val="00EE49D4"/>
    <w:rsid w:val="00EE4C96"/>
    <w:rsid w:val="00EE514C"/>
    <w:rsid w:val="00EE5C6C"/>
    <w:rsid w:val="00EE68A2"/>
    <w:rsid w:val="00EE6A21"/>
    <w:rsid w:val="00EE6BBA"/>
    <w:rsid w:val="00EF0EBC"/>
    <w:rsid w:val="00EF149C"/>
    <w:rsid w:val="00EF1F8B"/>
    <w:rsid w:val="00EF1FBD"/>
    <w:rsid w:val="00EF24E1"/>
    <w:rsid w:val="00EF2C17"/>
    <w:rsid w:val="00EF2C64"/>
    <w:rsid w:val="00EF2F12"/>
    <w:rsid w:val="00EF33DF"/>
    <w:rsid w:val="00EF3C68"/>
    <w:rsid w:val="00EF469B"/>
    <w:rsid w:val="00EF4876"/>
    <w:rsid w:val="00EF6620"/>
    <w:rsid w:val="00EF67BB"/>
    <w:rsid w:val="00EF77E0"/>
    <w:rsid w:val="00EF7942"/>
    <w:rsid w:val="00EF799C"/>
    <w:rsid w:val="00F00FB8"/>
    <w:rsid w:val="00F011B4"/>
    <w:rsid w:val="00F011BE"/>
    <w:rsid w:val="00F0236C"/>
    <w:rsid w:val="00F024B3"/>
    <w:rsid w:val="00F02B43"/>
    <w:rsid w:val="00F02D27"/>
    <w:rsid w:val="00F0363B"/>
    <w:rsid w:val="00F037CD"/>
    <w:rsid w:val="00F03B04"/>
    <w:rsid w:val="00F03C12"/>
    <w:rsid w:val="00F04D2E"/>
    <w:rsid w:val="00F0514D"/>
    <w:rsid w:val="00F0651D"/>
    <w:rsid w:val="00F06C96"/>
    <w:rsid w:val="00F07C15"/>
    <w:rsid w:val="00F07EF7"/>
    <w:rsid w:val="00F101E5"/>
    <w:rsid w:val="00F12D7D"/>
    <w:rsid w:val="00F12E79"/>
    <w:rsid w:val="00F14429"/>
    <w:rsid w:val="00F14EEC"/>
    <w:rsid w:val="00F17E78"/>
    <w:rsid w:val="00F20493"/>
    <w:rsid w:val="00F205D1"/>
    <w:rsid w:val="00F21C5C"/>
    <w:rsid w:val="00F21FBC"/>
    <w:rsid w:val="00F223F5"/>
    <w:rsid w:val="00F23AE4"/>
    <w:rsid w:val="00F23D33"/>
    <w:rsid w:val="00F23E9A"/>
    <w:rsid w:val="00F24671"/>
    <w:rsid w:val="00F247A3"/>
    <w:rsid w:val="00F25DCB"/>
    <w:rsid w:val="00F2611F"/>
    <w:rsid w:val="00F27352"/>
    <w:rsid w:val="00F2743F"/>
    <w:rsid w:val="00F279D6"/>
    <w:rsid w:val="00F27CC6"/>
    <w:rsid w:val="00F27E76"/>
    <w:rsid w:val="00F27EDB"/>
    <w:rsid w:val="00F30581"/>
    <w:rsid w:val="00F31027"/>
    <w:rsid w:val="00F31ACE"/>
    <w:rsid w:val="00F31C77"/>
    <w:rsid w:val="00F3229D"/>
    <w:rsid w:val="00F32628"/>
    <w:rsid w:val="00F33192"/>
    <w:rsid w:val="00F33C49"/>
    <w:rsid w:val="00F33EB7"/>
    <w:rsid w:val="00F348BC"/>
    <w:rsid w:val="00F35183"/>
    <w:rsid w:val="00F35B09"/>
    <w:rsid w:val="00F36453"/>
    <w:rsid w:val="00F36467"/>
    <w:rsid w:val="00F36A89"/>
    <w:rsid w:val="00F37B33"/>
    <w:rsid w:val="00F40295"/>
    <w:rsid w:val="00F405B6"/>
    <w:rsid w:val="00F40DF5"/>
    <w:rsid w:val="00F41831"/>
    <w:rsid w:val="00F41891"/>
    <w:rsid w:val="00F4196F"/>
    <w:rsid w:val="00F41EB3"/>
    <w:rsid w:val="00F42072"/>
    <w:rsid w:val="00F44A77"/>
    <w:rsid w:val="00F45964"/>
    <w:rsid w:val="00F4715C"/>
    <w:rsid w:val="00F47436"/>
    <w:rsid w:val="00F476C5"/>
    <w:rsid w:val="00F478AE"/>
    <w:rsid w:val="00F50868"/>
    <w:rsid w:val="00F509F0"/>
    <w:rsid w:val="00F50B24"/>
    <w:rsid w:val="00F50EF4"/>
    <w:rsid w:val="00F517D7"/>
    <w:rsid w:val="00F52CF1"/>
    <w:rsid w:val="00F52FB9"/>
    <w:rsid w:val="00F531F6"/>
    <w:rsid w:val="00F537F6"/>
    <w:rsid w:val="00F546F2"/>
    <w:rsid w:val="00F54721"/>
    <w:rsid w:val="00F54B67"/>
    <w:rsid w:val="00F5544F"/>
    <w:rsid w:val="00F557BB"/>
    <w:rsid w:val="00F55FD5"/>
    <w:rsid w:val="00F561B9"/>
    <w:rsid w:val="00F567AD"/>
    <w:rsid w:val="00F57002"/>
    <w:rsid w:val="00F57D80"/>
    <w:rsid w:val="00F57EAC"/>
    <w:rsid w:val="00F60A56"/>
    <w:rsid w:val="00F60B3F"/>
    <w:rsid w:val="00F62ABF"/>
    <w:rsid w:val="00F62E6E"/>
    <w:rsid w:val="00F640E6"/>
    <w:rsid w:val="00F64B78"/>
    <w:rsid w:val="00F64EA8"/>
    <w:rsid w:val="00F650FF"/>
    <w:rsid w:val="00F6564F"/>
    <w:rsid w:val="00F65C86"/>
    <w:rsid w:val="00F668A9"/>
    <w:rsid w:val="00F66935"/>
    <w:rsid w:val="00F66D1C"/>
    <w:rsid w:val="00F66DF3"/>
    <w:rsid w:val="00F677AA"/>
    <w:rsid w:val="00F67B43"/>
    <w:rsid w:val="00F705FE"/>
    <w:rsid w:val="00F70D3B"/>
    <w:rsid w:val="00F71191"/>
    <w:rsid w:val="00F71747"/>
    <w:rsid w:val="00F7180B"/>
    <w:rsid w:val="00F71B0A"/>
    <w:rsid w:val="00F71F73"/>
    <w:rsid w:val="00F721CE"/>
    <w:rsid w:val="00F72546"/>
    <w:rsid w:val="00F73603"/>
    <w:rsid w:val="00F7367D"/>
    <w:rsid w:val="00F7555D"/>
    <w:rsid w:val="00F757AB"/>
    <w:rsid w:val="00F75DEC"/>
    <w:rsid w:val="00F7604D"/>
    <w:rsid w:val="00F765E3"/>
    <w:rsid w:val="00F77C82"/>
    <w:rsid w:val="00F8013B"/>
    <w:rsid w:val="00F81463"/>
    <w:rsid w:val="00F81FB4"/>
    <w:rsid w:val="00F82409"/>
    <w:rsid w:val="00F82831"/>
    <w:rsid w:val="00F82983"/>
    <w:rsid w:val="00F834C7"/>
    <w:rsid w:val="00F83BAD"/>
    <w:rsid w:val="00F84DDE"/>
    <w:rsid w:val="00F8544D"/>
    <w:rsid w:val="00F855F3"/>
    <w:rsid w:val="00F8571E"/>
    <w:rsid w:val="00F8586E"/>
    <w:rsid w:val="00F86B7A"/>
    <w:rsid w:val="00F86C17"/>
    <w:rsid w:val="00F87FCC"/>
    <w:rsid w:val="00F87FFB"/>
    <w:rsid w:val="00F902A3"/>
    <w:rsid w:val="00F90838"/>
    <w:rsid w:val="00F90950"/>
    <w:rsid w:val="00F9270C"/>
    <w:rsid w:val="00F92BC5"/>
    <w:rsid w:val="00F92CD7"/>
    <w:rsid w:val="00F92E95"/>
    <w:rsid w:val="00F93064"/>
    <w:rsid w:val="00F93110"/>
    <w:rsid w:val="00F93C91"/>
    <w:rsid w:val="00F94214"/>
    <w:rsid w:val="00F957A8"/>
    <w:rsid w:val="00F96C48"/>
    <w:rsid w:val="00F972EB"/>
    <w:rsid w:val="00F976FF"/>
    <w:rsid w:val="00F97836"/>
    <w:rsid w:val="00F97955"/>
    <w:rsid w:val="00F97E01"/>
    <w:rsid w:val="00FA0079"/>
    <w:rsid w:val="00FA0FA6"/>
    <w:rsid w:val="00FA17AD"/>
    <w:rsid w:val="00FA2501"/>
    <w:rsid w:val="00FA2E61"/>
    <w:rsid w:val="00FA306E"/>
    <w:rsid w:val="00FA365A"/>
    <w:rsid w:val="00FA3A95"/>
    <w:rsid w:val="00FA3C04"/>
    <w:rsid w:val="00FA45BD"/>
    <w:rsid w:val="00FA4814"/>
    <w:rsid w:val="00FA4F48"/>
    <w:rsid w:val="00FA4FD2"/>
    <w:rsid w:val="00FA61CA"/>
    <w:rsid w:val="00FA65AA"/>
    <w:rsid w:val="00FA682C"/>
    <w:rsid w:val="00FA6EAC"/>
    <w:rsid w:val="00FA7608"/>
    <w:rsid w:val="00FA76D4"/>
    <w:rsid w:val="00FB008E"/>
    <w:rsid w:val="00FB00C1"/>
    <w:rsid w:val="00FB0250"/>
    <w:rsid w:val="00FB0318"/>
    <w:rsid w:val="00FB0537"/>
    <w:rsid w:val="00FB0559"/>
    <w:rsid w:val="00FB0642"/>
    <w:rsid w:val="00FB07BA"/>
    <w:rsid w:val="00FB0FE6"/>
    <w:rsid w:val="00FB14E5"/>
    <w:rsid w:val="00FB1953"/>
    <w:rsid w:val="00FB1A2D"/>
    <w:rsid w:val="00FB282F"/>
    <w:rsid w:val="00FB306A"/>
    <w:rsid w:val="00FB309C"/>
    <w:rsid w:val="00FB3333"/>
    <w:rsid w:val="00FB3F04"/>
    <w:rsid w:val="00FB41AF"/>
    <w:rsid w:val="00FB4490"/>
    <w:rsid w:val="00FB47BF"/>
    <w:rsid w:val="00FB4BB4"/>
    <w:rsid w:val="00FB6ABA"/>
    <w:rsid w:val="00FB723E"/>
    <w:rsid w:val="00FB7F7D"/>
    <w:rsid w:val="00FC0885"/>
    <w:rsid w:val="00FC0FE3"/>
    <w:rsid w:val="00FC21B0"/>
    <w:rsid w:val="00FC2E4A"/>
    <w:rsid w:val="00FC2E64"/>
    <w:rsid w:val="00FC4074"/>
    <w:rsid w:val="00FC6045"/>
    <w:rsid w:val="00FC626D"/>
    <w:rsid w:val="00FC63F9"/>
    <w:rsid w:val="00FC6A81"/>
    <w:rsid w:val="00FD137B"/>
    <w:rsid w:val="00FD16B6"/>
    <w:rsid w:val="00FD189D"/>
    <w:rsid w:val="00FD377E"/>
    <w:rsid w:val="00FD3955"/>
    <w:rsid w:val="00FD3B25"/>
    <w:rsid w:val="00FD3C89"/>
    <w:rsid w:val="00FD3EE8"/>
    <w:rsid w:val="00FD7642"/>
    <w:rsid w:val="00FD7848"/>
    <w:rsid w:val="00FD7D6B"/>
    <w:rsid w:val="00FE0779"/>
    <w:rsid w:val="00FE09DB"/>
    <w:rsid w:val="00FE2F37"/>
    <w:rsid w:val="00FE3169"/>
    <w:rsid w:val="00FE3662"/>
    <w:rsid w:val="00FE48E8"/>
    <w:rsid w:val="00FE5179"/>
    <w:rsid w:val="00FE65F9"/>
    <w:rsid w:val="00FE6C5C"/>
    <w:rsid w:val="00FE6E4E"/>
    <w:rsid w:val="00FE7674"/>
    <w:rsid w:val="00FE7BD5"/>
    <w:rsid w:val="00FF0433"/>
    <w:rsid w:val="00FF0FC5"/>
    <w:rsid w:val="00FF1068"/>
    <w:rsid w:val="00FF2712"/>
    <w:rsid w:val="00FF4891"/>
    <w:rsid w:val="00FF4AC7"/>
    <w:rsid w:val="00FF4CEE"/>
    <w:rsid w:val="00FF5512"/>
    <w:rsid w:val="00FF588D"/>
    <w:rsid w:val="00FF58F6"/>
    <w:rsid w:val="00FF59BF"/>
    <w:rsid w:val="00FF5E09"/>
    <w:rsid w:val="00FF6057"/>
    <w:rsid w:val="00FF63EF"/>
    <w:rsid w:val="00FF6615"/>
    <w:rsid w:val="00FF6CDC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E3A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285E"/>
    <w:pPr>
      <w:widowControl w:val="0"/>
      <w:wordWrap w:val="0"/>
      <w:autoSpaceDE w:val="0"/>
      <w:autoSpaceDN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0"/>
    <w:link w:val="1Char"/>
    <w:uiPriority w:val="9"/>
    <w:qFormat/>
    <w:rsid w:val="00C36D17"/>
    <w:pPr>
      <w:keepNext/>
      <w:outlineLvl w:val="0"/>
    </w:pPr>
    <w:rPr>
      <w:rFonts w:ascii="맑은 고딕" w:eastAsia="Times New Roman" w:hAnsi="맑은 고딕"/>
      <w:sz w:val="28"/>
      <w:szCs w:val="28"/>
    </w:rPr>
  </w:style>
  <w:style w:type="paragraph" w:styleId="2">
    <w:name w:val="heading 2"/>
    <w:basedOn w:val="a"/>
    <w:next w:val="a0"/>
    <w:link w:val="2Char"/>
    <w:uiPriority w:val="9"/>
    <w:qFormat/>
    <w:rsid w:val="00C36D17"/>
    <w:pPr>
      <w:keepNext/>
      <w:numPr>
        <w:ilvl w:val="0"/>
        <w:numId w:val="0"/>
      </w:numPr>
      <w:outlineLvl w:val="1"/>
    </w:pPr>
    <w:rPr>
      <w:rFonts w:ascii="맑은 고딕" w:hAnsi="맑은 고딕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C36D17"/>
    <w:rPr>
      <w:rFonts w:ascii="맑은 고딕" w:eastAsia="Times New Roman" w:hAnsi="맑은 고딕"/>
      <w:b/>
      <w:kern w:val="2"/>
      <w:sz w:val="28"/>
      <w:szCs w:val="28"/>
      <w:lang w:val="x-none" w:eastAsia="x-none"/>
    </w:rPr>
  </w:style>
  <w:style w:type="paragraph" w:styleId="a">
    <w:name w:val="Title"/>
    <w:basedOn w:val="a0"/>
    <w:next w:val="a0"/>
    <w:link w:val="Char"/>
    <w:uiPriority w:val="10"/>
    <w:qFormat/>
    <w:rsid w:val="00C36D17"/>
    <w:pPr>
      <w:numPr>
        <w:ilvl w:val="1"/>
        <w:numId w:val="1"/>
      </w:numPr>
      <w:wordWrap/>
    </w:pPr>
    <w:rPr>
      <w:b/>
      <w:sz w:val="32"/>
      <w:szCs w:val="24"/>
      <w:lang w:val="x-none" w:eastAsia="x-none"/>
    </w:rPr>
  </w:style>
  <w:style w:type="character" w:customStyle="1" w:styleId="Char">
    <w:name w:val="제목 Char"/>
    <w:link w:val="a"/>
    <w:uiPriority w:val="10"/>
    <w:rsid w:val="00C36D17"/>
    <w:rPr>
      <w:b/>
      <w:kern w:val="2"/>
      <w:sz w:val="32"/>
      <w:szCs w:val="24"/>
      <w:lang w:val="x-none" w:eastAsia="x-none"/>
    </w:rPr>
  </w:style>
  <w:style w:type="character" w:customStyle="1" w:styleId="2Char">
    <w:name w:val="제목 2 Char"/>
    <w:link w:val="2"/>
    <w:uiPriority w:val="9"/>
    <w:rsid w:val="00C36D17"/>
    <w:rPr>
      <w:rFonts w:ascii="맑은 고딕" w:eastAsia="맑은 고딕" w:hAnsi="맑은 고딕" w:cs="Times New Roman"/>
      <w:b/>
      <w:kern w:val="2"/>
      <w:sz w:val="32"/>
      <w:szCs w:val="24"/>
    </w:rPr>
  </w:style>
  <w:style w:type="paragraph" w:styleId="10">
    <w:name w:val="toc 1"/>
    <w:basedOn w:val="a0"/>
    <w:next w:val="a0"/>
    <w:autoRedefine/>
    <w:uiPriority w:val="39"/>
    <w:unhideWhenUsed/>
    <w:qFormat/>
    <w:rsid w:val="00C36D17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0"/>
    <w:next w:val="a0"/>
    <w:autoRedefine/>
    <w:uiPriority w:val="39"/>
    <w:unhideWhenUsed/>
    <w:qFormat/>
    <w:rsid w:val="00C36D17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C36D17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caption"/>
    <w:basedOn w:val="a0"/>
    <w:next w:val="a0"/>
    <w:qFormat/>
    <w:rsid w:val="00C36D17"/>
    <w:rPr>
      <w:b/>
      <w:bCs/>
      <w:szCs w:val="20"/>
    </w:rPr>
  </w:style>
  <w:style w:type="paragraph" w:styleId="a5">
    <w:name w:val="Body Text Indent"/>
    <w:basedOn w:val="a0"/>
    <w:link w:val="Char0"/>
    <w:qFormat/>
    <w:rsid w:val="00C36D17"/>
    <w:pPr>
      <w:widowControl/>
      <w:suppressAutoHyphens/>
      <w:wordWrap/>
      <w:autoSpaceDE/>
      <w:autoSpaceDN/>
      <w:ind w:firstLine="360"/>
    </w:pPr>
    <w:rPr>
      <w:kern w:val="14"/>
      <w:sz w:val="20"/>
      <w:szCs w:val="20"/>
      <w:lang w:val="x-none" w:eastAsia="en-US"/>
    </w:rPr>
  </w:style>
  <w:style w:type="character" w:customStyle="1" w:styleId="Char0">
    <w:name w:val="본문 들여쓰기 Char"/>
    <w:link w:val="a5"/>
    <w:rsid w:val="00C36D17"/>
    <w:rPr>
      <w:rFonts w:ascii="Times New Roman" w:hAnsi="Times New Roman"/>
      <w:kern w:val="14"/>
      <w:lang w:eastAsia="en-US"/>
    </w:rPr>
  </w:style>
  <w:style w:type="paragraph" w:styleId="a6">
    <w:name w:val="Subtitle"/>
    <w:basedOn w:val="a0"/>
    <w:next w:val="a7"/>
    <w:link w:val="Char1"/>
    <w:qFormat/>
    <w:rsid w:val="00C36D17"/>
    <w:pPr>
      <w:widowControl/>
      <w:wordWrap/>
      <w:overflowPunct w:val="0"/>
      <w:adjustRightInd w:val="0"/>
      <w:spacing w:after="240"/>
      <w:jc w:val="right"/>
      <w:textAlignment w:val="baseline"/>
    </w:pPr>
    <w:rPr>
      <w:b/>
      <w:i/>
      <w:kern w:val="0"/>
      <w:sz w:val="32"/>
      <w:szCs w:val="24"/>
      <w:lang w:val="en-GB" w:eastAsia="en-US"/>
    </w:rPr>
  </w:style>
  <w:style w:type="character" w:customStyle="1" w:styleId="Char1">
    <w:name w:val="부제 Char"/>
    <w:link w:val="a6"/>
    <w:rsid w:val="00C36D17"/>
    <w:rPr>
      <w:rFonts w:ascii="Times New Roman" w:hAnsi="Times New Roman"/>
      <w:b/>
      <w:i/>
      <w:sz w:val="32"/>
      <w:szCs w:val="24"/>
      <w:lang w:val="en-GB" w:eastAsia="en-US"/>
    </w:rPr>
  </w:style>
  <w:style w:type="paragraph" w:styleId="a7">
    <w:name w:val="Body Text"/>
    <w:basedOn w:val="a0"/>
    <w:link w:val="Char2"/>
    <w:uiPriority w:val="99"/>
    <w:semiHidden/>
    <w:unhideWhenUsed/>
    <w:rsid w:val="00C36D17"/>
    <w:pPr>
      <w:spacing w:after="180"/>
    </w:pPr>
    <w:rPr>
      <w:sz w:val="20"/>
      <w:lang w:val="x-none" w:eastAsia="x-none"/>
    </w:rPr>
  </w:style>
  <w:style w:type="character" w:customStyle="1" w:styleId="Char2">
    <w:name w:val="본문 Char"/>
    <w:link w:val="a7"/>
    <w:uiPriority w:val="99"/>
    <w:semiHidden/>
    <w:rsid w:val="00C36D17"/>
    <w:rPr>
      <w:kern w:val="2"/>
      <w:szCs w:val="22"/>
    </w:rPr>
  </w:style>
  <w:style w:type="character" w:styleId="a8">
    <w:name w:val="Emphasis"/>
    <w:qFormat/>
    <w:rsid w:val="00C36D17"/>
    <w:rPr>
      <w:rFonts w:ascii="맑은 고딕" w:hAnsi="맑은 고딕"/>
      <w:b/>
      <w:i/>
      <w:iCs/>
    </w:rPr>
  </w:style>
  <w:style w:type="paragraph" w:styleId="a9">
    <w:name w:val="No Spacing"/>
    <w:link w:val="Char3"/>
    <w:uiPriority w:val="1"/>
    <w:qFormat/>
    <w:rsid w:val="00C36D17"/>
    <w:rPr>
      <w:kern w:val="2"/>
      <w:sz w:val="22"/>
      <w:szCs w:val="22"/>
    </w:rPr>
  </w:style>
  <w:style w:type="character" w:customStyle="1" w:styleId="Char3">
    <w:name w:val="간격 없음 Char"/>
    <w:link w:val="a9"/>
    <w:uiPriority w:val="1"/>
    <w:rsid w:val="00C36D17"/>
    <w:rPr>
      <w:kern w:val="2"/>
      <w:sz w:val="22"/>
      <w:szCs w:val="22"/>
      <w:lang w:val="en-US" w:eastAsia="ko-KR" w:bidi="ar-SA"/>
    </w:rPr>
  </w:style>
  <w:style w:type="paragraph" w:styleId="aa">
    <w:name w:val="List Paragraph"/>
    <w:basedOn w:val="a0"/>
    <w:uiPriority w:val="34"/>
    <w:qFormat/>
    <w:rsid w:val="00C36D17"/>
    <w:pPr>
      <w:ind w:leftChars="400" w:left="800"/>
    </w:pPr>
    <w:rPr>
      <w:rFonts w:ascii="바탕" w:eastAsia="바탕"/>
      <w:szCs w:val="24"/>
    </w:rPr>
  </w:style>
  <w:style w:type="paragraph" w:styleId="TOC">
    <w:name w:val="TOC Heading"/>
    <w:basedOn w:val="1"/>
    <w:next w:val="a0"/>
    <w:uiPriority w:val="39"/>
    <w:qFormat/>
    <w:rsid w:val="00C36D17"/>
    <w:pPr>
      <w:keepLines/>
      <w:widowControl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b w:val="0"/>
      <w:color w:val="365F91"/>
      <w:kern w:val="0"/>
    </w:rPr>
  </w:style>
  <w:style w:type="paragraph" w:customStyle="1" w:styleId="ab">
    <w:name w:val="한동윤 논문 본문"/>
    <w:basedOn w:val="a0"/>
    <w:link w:val="Char4"/>
    <w:qFormat/>
    <w:rsid w:val="00C36D17"/>
    <w:pPr>
      <w:spacing w:line="360" w:lineRule="auto"/>
      <w:ind w:firstLine="560"/>
    </w:pPr>
    <w:rPr>
      <w:rFonts w:eastAsia="Times New Roman"/>
      <w:sz w:val="22"/>
      <w:szCs w:val="24"/>
      <w:lang w:val="x-none" w:eastAsia="x-none"/>
    </w:rPr>
  </w:style>
  <w:style w:type="character" w:customStyle="1" w:styleId="Char4">
    <w:name w:val="한동윤 논문 본문 Char"/>
    <w:link w:val="ab"/>
    <w:rsid w:val="00C36D17"/>
    <w:rPr>
      <w:rFonts w:ascii="Times New Roman" w:eastAsia="Times New Roman" w:hAnsi="Times New Roman"/>
      <w:kern w:val="2"/>
      <w:sz w:val="22"/>
      <w:szCs w:val="24"/>
    </w:rPr>
  </w:style>
  <w:style w:type="table" w:styleId="ac">
    <w:name w:val="Table Grid"/>
    <w:basedOn w:val="a2"/>
    <w:uiPriority w:val="59"/>
    <w:rsid w:val="00232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0"/>
    <w:link w:val="Char5"/>
    <w:uiPriority w:val="99"/>
    <w:unhideWhenUsed/>
    <w:rsid w:val="003E68E4"/>
    <w:pPr>
      <w:tabs>
        <w:tab w:val="center" w:pos="4513"/>
        <w:tab w:val="right" w:pos="9026"/>
      </w:tabs>
      <w:snapToGrid w:val="0"/>
    </w:pPr>
    <w:rPr>
      <w:kern w:val="0"/>
      <w:sz w:val="20"/>
      <w:lang w:val="x-none" w:eastAsia="x-none"/>
    </w:rPr>
  </w:style>
  <w:style w:type="character" w:customStyle="1" w:styleId="Char5">
    <w:name w:val="머리글 Char"/>
    <w:link w:val="ad"/>
    <w:uiPriority w:val="99"/>
    <w:rsid w:val="003E68E4"/>
    <w:rPr>
      <w:szCs w:val="22"/>
    </w:rPr>
  </w:style>
  <w:style w:type="paragraph" w:styleId="ae">
    <w:name w:val="footer"/>
    <w:basedOn w:val="a0"/>
    <w:link w:val="Char6"/>
    <w:uiPriority w:val="99"/>
    <w:unhideWhenUsed/>
    <w:rsid w:val="003E68E4"/>
    <w:pPr>
      <w:tabs>
        <w:tab w:val="center" w:pos="4513"/>
        <w:tab w:val="right" w:pos="9026"/>
      </w:tabs>
      <w:snapToGrid w:val="0"/>
    </w:pPr>
    <w:rPr>
      <w:kern w:val="0"/>
      <w:sz w:val="20"/>
      <w:lang w:val="x-none" w:eastAsia="x-none"/>
    </w:rPr>
  </w:style>
  <w:style w:type="character" w:customStyle="1" w:styleId="Char6">
    <w:name w:val="바닥글 Char"/>
    <w:link w:val="ae"/>
    <w:uiPriority w:val="99"/>
    <w:rsid w:val="003E68E4"/>
    <w:rPr>
      <w:szCs w:val="22"/>
    </w:rPr>
  </w:style>
  <w:style w:type="character" w:customStyle="1" w:styleId="apple-style-span">
    <w:name w:val="apple-style-span"/>
    <w:basedOn w:val="a1"/>
    <w:rsid w:val="00C63812"/>
  </w:style>
  <w:style w:type="character" w:styleId="af">
    <w:name w:val="Hyperlink"/>
    <w:uiPriority w:val="99"/>
    <w:unhideWhenUsed/>
    <w:rsid w:val="00D77BB4"/>
    <w:rPr>
      <w:color w:val="0000FF"/>
      <w:u w:val="single"/>
    </w:rPr>
  </w:style>
  <w:style w:type="paragraph" w:styleId="af0">
    <w:name w:val="Balloon Text"/>
    <w:basedOn w:val="a0"/>
    <w:link w:val="Char7"/>
    <w:uiPriority w:val="99"/>
    <w:semiHidden/>
    <w:unhideWhenUsed/>
    <w:rsid w:val="007210E4"/>
    <w:rPr>
      <w:rFonts w:ascii="맑은 고딕" w:hAnsi="맑은 고딕"/>
      <w:sz w:val="18"/>
      <w:szCs w:val="18"/>
      <w:lang w:val="x-none" w:eastAsia="x-none"/>
    </w:rPr>
  </w:style>
  <w:style w:type="character" w:customStyle="1" w:styleId="Char7">
    <w:name w:val="풍선 도움말 텍스트 Char"/>
    <w:link w:val="af0"/>
    <w:uiPriority w:val="99"/>
    <w:semiHidden/>
    <w:rsid w:val="007210E4"/>
    <w:rPr>
      <w:rFonts w:ascii="맑은 고딕" w:eastAsia="맑은 고딕" w:hAnsi="맑은 고딕" w:cs="Times New Roman"/>
      <w:kern w:val="2"/>
      <w:sz w:val="18"/>
      <w:szCs w:val="18"/>
    </w:rPr>
  </w:style>
  <w:style w:type="character" w:styleId="af1">
    <w:name w:val="page number"/>
    <w:basedOn w:val="a1"/>
    <w:rsid w:val="00E71A73"/>
  </w:style>
  <w:style w:type="character" w:styleId="af2">
    <w:name w:val="annotation reference"/>
    <w:uiPriority w:val="99"/>
    <w:semiHidden/>
    <w:unhideWhenUsed/>
    <w:rsid w:val="00A83035"/>
    <w:rPr>
      <w:sz w:val="18"/>
      <w:szCs w:val="18"/>
    </w:rPr>
  </w:style>
  <w:style w:type="paragraph" w:styleId="af3">
    <w:name w:val="annotation text"/>
    <w:basedOn w:val="a0"/>
    <w:link w:val="Char8"/>
    <w:uiPriority w:val="99"/>
    <w:semiHidden/>
    <w:unhideWhenUsed/>
    <w:rsid w:val="00A83035"/>
    <w:pPr>
      <w:jc w:val="left"/>
    </w:pPr>
  </w:style>
  <w:style w:type="character" w:customStyle="1" w:styleId="Char8">
    <w:name w:val="메모 텍스트 Char"/>
    <w:link w:val="af3"/>
    <w:uiPriority w:val="99"/>
    <w:semiHidden/>
    <w:rsid w:val="00A83035"/>
    <w:rPr>
      <w:kern w:val="2"/>
      <w:sz w:val="24"/>
      <w:szCs w:val="22"/>
    </w:rPr>
  </w:style>
  <w:style w:type="paragraph" w:styleId="af4">
    <w:name w:val="annotation subject"/>
    <w:basedOn w:val="af3"/>
    <w:next w:val="af3"/>
    <w:link w:val="Char9"/>
    <w:uiPriority w:val="99"/>
    <w:semiHidden/>
    <w:unhideWhenUsed/>
    <w:rsid w:val="00A83035"/>
    <w:rPr>
      <w:b/>
      <w:bCs/>
    </w:rPr>
  </w:style>
  <w:style w:type="character" w:customStyle="1" w:styleId="Char9">
    <w:name w:val="메모 주제 Char"/>
    <w:link w:val="af4"/>
    <w:uiPriority w:val="99"/>
    <w:semiHidden/>
    <w:rsid w:val="00A83035"/>
    <w:rPr>
      <w:b/>
      <w:bCs/>
      <w:kern w:val="2"/>
      <w:sz w:val="24"/>
      <w:szCs w:val="22"/>
    </w:rPr>
  </w:style>
  <w:style w:type="paragraph" w:styleId="af5">
    <w:name w:val="Normal (Web)"/>
    <w:basedOn w:val="a0"/>
    <w:uiPriority w:val="99"/>
    <w:semiHidden/>
    <w:unhideWhenUsed/>
    <w:rsid w:val="001674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  <w:style w:type="table" w:styleId="af6">
    <w:name w:val="Grid Table Light"/>
    <w:basedOn w:val="a2"/>
    <w:uiPriority w:val="40"/>
    <w:rsid w:val="00FE6C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1586-5FD7-4FCF-9038-8B0DE1B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Seoul National University</Company>
  <LinksUpToDate>false</LinksUpToDate>
  <CharactersWithSpaces>33441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SungYeol</dc:creator>
  <cp:keywords/>
  <cp:lastModifiedBy>Windows 사용자</cp:lastModifiedBy>
  <cp:revision>67</cp:revision>
  <cp:lastPrinted>2017-12-29T09:55:00Z</cp:lastPrinted>
  <dcterms:created xsi:type="dcterms:W3CDTF">2017-12-29T10:23:00Z</dcterms:created>
  <dcterms:modified xsi:type="dcterms:W3CDTF">2018-01-08T08:29:00Z</dcterms:modified>
</cp:coreProperties>
</file>